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4FD74" w14:textId="77777777" w:rsidR="00577D1E" w:rsidRDefault="00BD065A">
      <w:pPr>
        <w:spacing w:after="0" w:line="259" w:lineRule="auto"/>
        <w:ind w:left="0" w:firstLine="0"/>
      </w:pPr>
      <w:r>
        <w:rPr>
          <w:rFonts w:ascii="Cambria" w:eastAsia="Cambria" w:hAnsi="Cambria" w:cs="Cambria"/>
          <w:color w:val="000000"/>
          <w:sz w:val="22"/>
        </w:rPr>
        <w:t xml:space="preserve"> </w:t>
      </w:r>
    </w:p>
    <w:p w14:paraId="715C3589" w14:textId="77777777" w:rsidR="00577D1E" w:rsidRDefault="00BD065A">
      <w:pPr>
        <w:spacing w:after="0" w:line="259" w:lineRule="auto"/>
        <w:ind w:left="-1" w:firstLine="0"/>
      </w:pPr>
      <w:r>
        <w:rPr>
          <w:noProof/>
        </w:rPr>
        <w:drawing>
          <wp:inline distT="0" distB="0" distL="0" distR="0" wp14:anchorId="3DAF6C17" wp14:editId="0DD283B4">
            <wp:extent cx="4791710" cy="43878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7"/>
                    <a:stretch>
                      <a:fillRect/>
                    </a:stretch>
                  </pic:blipFill>
                  <pic:spPr>
                    <a:xfrm>
                      <a:off x="0" y="0"/>
                      <a:ext cx="4791710" cy="438785"/>
                    </a:xfrm>
                    <a:prstGeom prst="rect">
                      <a:avLst/>
                    </a:prstGeom>
                  </pic:spPr>
                </pic:pic>
              </a:graphicData>
            </a:graphic>
          </wp:inline>
        </w:drawing>
      </w:r>
    </w:p>
    <w:p w14:paraId="797EC645" w14:textId="77777777" w:rsidR="00577D1E" w:rsidRDefault="00BD065A">
      <w:pPr>
        <w:spacing w:after="446" w:line="259" w:lineRule="auto"/>
        <w:ind w:left="4836" w:firstLine="0"/>
        <w:jc w:val="center"/>
      </w:pPr>
      <w:r>
        <w:rPr>
          <w:rFonts w:ascii="Cambria" w:eastAsia="Cambria" w:hAnsi="Cambria" w:cs="Cambria"/>
          <w:color w:val="000000"/>
          <w:sz w:val="22"/>
        </w:rPr>
        <w:t xml:space="preserve"> </w:t>
      </w:r>
    </w:p>
    <w:p w14:paraId="0F894EDD" w14:textId="77777777" w:rsidR="00577D1E" w:rsidRDefault="00BD065A">
      <w:pPr>
        <w:spacing w:after="230" w:line="221" w:lineRule="auto"/>
        <w:ind w:left="552" w:firstLine="0"/>
      </w:pPr>
      <w:r>
        <w:rPr>
          <w:color w:val="002060"/>
          <w:sz w:val="56"/>
        </w:rPr>
        <w:t xml:space="preserve">Arrangements for the inspection of private colleges and English language schools </w:t>
      </w:r>
      <w:r>
        <w:rPr>
          <w:color w:val="002060"/>
          <w:sz w:val="22"/>
        </w:rPr>
        <w:t xml:space="preserve"> </w:t>
      </w:r>
    </w:p>
    <w:p w14:paraId="21A32943" w14:textId="6D2F0102" w:rsidR="00577D1E" w:rsidRDefault="006D58DB">
      <w:pPr>
        <w:spacing w:after="0" w:line="259" w:lineRule="auto"/>
        <w:ind w:left="552" w:firstLine="0"/>
      </w:pPr>
      <w:r>
        <w:rPr>
          <w:color w:val="002060"/>
          <w:sz w:val="36"/>
        </w:rPr>
        <w:t>May 2026</w:t>
      </w:r>
      <w:r w:rsidR="00BD065A">
        <w:br w:type="page"/>
      </w:r>
    </w:p>
    <w:p w14:paraId="0B72B2EE" w14:textId="77777777" w:rsidR="00577D1E" w:rsidRDefault="00BD065A">
      <w:pPr>
        <w:spacing w:after="139" w:line="259" w:lineRule="auto"/>
        <w:ind w:left="271" w:firstLine="0"/>
      </w:pPr>
      <w:r>
        <w:rPr>
          <w:color w:val="000000"/>
          <w:sz w:val="22"/>
        </w:rPr>
        <w:lastRenderedPageBreak/>
        <w:t xml:space="preserve"> </w:t>
      </w:r>
    </w:p>
    <w:p w14:paraId="4A4701CB" w14:textId="77777777" w:rsidR="00577D1E" w:rsidRDefault="00BD065A">
      <w:pPr>
        <w:pStyle w:val="Heading1"/>
        <w:spacing w:after="81"/>
      </w:pPr>
      <w:r>
        <w:t xml:space="preserve">Contents </w:t>
      </w:r>
      <w:r>
        <w:rPr>
          <w:sz w:val="22"/>
        </w:rPr>
        <w:t xml:space="preserve"> </w:t>
      </w:r>
    </w:p>
    <w:p w14:paraId="211C9E77" w14:textId="77777777" w:rsidR="00577D1E" w:rsidRDefault="00BD065A">
      <w:pPr>
        <w:spacing w:after="55"/>
      </w:pPr>
      <w:r>
        <w:t xml:space="preserve">Background ............................................................................................................... 3 </w:t>
      </w:r>
    </w:p>
    <w:p w14:paraId="61F80D46" w14:textId="77777777" w:rsidR="00577D1E" w:rsidRDefault="00BD065A">
      <w:pPr>
        <w:spacing w:after="55"/>
      </w:pPr>
      <w:r>
        <w:t>Introduction ............................................................................................................... 3</w:t>
      </w:r>
      <w:r>
        <w:rPr>
          <w:color w:val="000000"/>
          <w:sz w:val="22"/>
        </w:rPr>
        <w:t xml:space="preserve">  </w:t>
      </w:r>
    </w:p>
    <w:p w14:paraId="042232AA" w14:textId="77777777" w:rsidR="00577D1E" w:rsidRDefault="00BD065A">
      <w:pPr>
        <w:spacing w:after="55"/>
      </w:pPr>
      <w:r>
        <w:t xml:space="preserve">Context ...................................................................................................................... 3 </w:t>
      </w:r>
      <w:r>
        <w:rPr>
          <w:color w:val="000000"/>
          <w:sz w:val="22"/>
        </w:rPr>
        <w:t xml:space="preserve"> </w:t>
      </w:r>
      <w:r>
        <w:t xml:space="preserve"> </w:t>
      </w:r>
    </w:p>
    <w:p w14:paraId="2EFE5D61" w14:textId="2F0D10FE" w:rsidR="00577D1E" w:rsidRDefault="00BD065A">
      <w:pPr>
        <w:spacing w:after="55"/>
      </w:pPr>
      <w:r>
        <w:t xml:space="preserve">Aims and </w:t>
      </w:r>
      <w:proofErr w:type="gramStart"/>
      <w:r>
        <w:t>objectives</w:t>
      </w:r>
      <w:proofErr w:type="gramEnd"/>
      <w:r>
        <w:t xml:space="preserve"> of educational oversight inspections ............................................ 3   </w:t>
      </w:r>
    </w:p>
    <w:p w14:paraId="6F511FDD" w14:textId="2351AFD9" w:rsidR="00577D1E" w:rsidRDefault="00BD065A">
      <w:pPr>
        <w:spacing w:after="55"/>
      </w:pPr>
      <w:r>
        <w:t>Key features of educational oversight inspections .......................................................</w:t>
      </w:r>
      <w:r w:rsidR="00241DF1">
        <w:t>.</w:t>
      </w:r>
      <w:r>
        <w:t xml:space="preserve">3   </w:t>
      </w:r>
    </w:p>
    <w:p w14:paraId="16404205" w14:textId="0FD3EDEE" w:rsidR="00577D1E" w:rsidRDefault="00BD065A">
      <w:pPr>
        <w:spacing w:after="55"/>
      </w:pPr>
      <w:r>
        <w:t>The educational oversight quality framework .............................................................</w:t>
      </w:r>
      <w:r w:rsidR="00241DF1">
        <w:t>.</w:t>
      </w:r>
      <w:r>
        <w:t xml:space="preserve">.4  </w:t>
      </w:r>
    </w:p>
    <w:p w14:paraId="3A318079" w14:textId="505B6B9F" w:rsidR="00577D1E" w:rsidRDefault="00BD065A">
      <w:pPr>
        <w:spacing w:after="56"/>
      </w:pPr>
      <w:r>
        <w:t>The inspection process ................................................................................................</w:t>
      </w:r>
      <w:r w:rsidR="00241DF1">
        <w:t>.</w:t>
      </w:r>
      <w:r>
        <w:t xml:space="preserve">5   </w:t>
      </w:r>
    </w:p>
    <w:p w14:paraId="181A86D0" w14:textId="5E3C9A63" w:rsidR="00577D1E" w:rsidRDefault="00BD065A">
      <w:pPr>
        <w:spacing w:after="55"/>
      </w:pPr>
      <w:r>
        <w:t xml:space="preserve">The role of the </w:t>
      </w:r>
      <w:r w:rsidR="008963C2">
        <w:t>Managing Inspector ............................................................................</w:t>
      </w:r>
      <w:r w:rsidR="00241DF1">
        <w:t>..</w:t>
      </w:r>
      <w:r>
        <w:t xml:space="preserve">5   </w:t>
      </w:r>
    </w:p>
    <w:p w14:paraId="4CB29FC5" w14:textId="55FBA9D2" w:rsidR="00577D1E" w:rsidRDefault="00BD065A">
      <w:pPr>
        <w:spacing w:after="55"/>
      </w:pPr>
      <w:r>
        <w:t>The role of the nominated inspection coordinator ........................................................</w:t>
      </w:r>
      <w:r w:rsidR="00241DF1">
        <w:t>.</w:t>
      </w:r>
      <w:r>
        <w:t xml:space="preserve">5  </w:t>
      </w:r>
    </w:p>
    <w:p w14:paraId="7BA829F8" w14:textId="32AEBFAC" w:rsidR="00577D1E" w:rsidRDefault="00BD065A">
      <w:pPr>
        <w:spacing w:after="55"/>
      </w:pPr>
      <w:r>
        <w:t xml:space="preserve">Inspection planning ......................................................................................................6  </w:t>
      </w:r>
    </w:p>
    <w:p w14:paraId="7D5F1463" w14:textId="74FBEFEA" w:rsidR="00577D1E" w:rsidRDefault="00BD065A">
      <w:pPr>
        <w:spacing w:after="55"/>
      </w:pPr>
      <w:r>
        <w:t xml:space="preserve">Composition and deployment of inspection teams ........................................................6  </w:t>
      </w:r>
    </w:p>
    <w:p w14:paraId="439E1F90" w14:textId="46D74E6F" w:rsidR="00577D1E" w:rsidRDefault="00BD065A">
      <w:pPr>
        <w:spacing w:after="55"/>
      </w:pPr>
      <w:r>
        <w:t>Using sources of evidence ............................................................................................</w:t>
      </w:r>
      <w:r w:rsidR="001568DE">
        <w:t xml:space="preserve"> </w:t>
      </w:r>
      <w:r>
        <w:t xml:space="preserve">6  </w:t>
      </w:r>
    </w:p>
    <w:p w14:paraId="242DAC0F" w14:textId="1BFCE5E5" w:rsidR="00577D1E" w:rsidRDefault="00BD065A">
      <w:pPr>
        <w:spacing w:after="55"/>
      </w:pPr>
      <w:r>
        <w:t xml:space="preserve">Expressing the outcomes of inspection ..........................................................................6  </w:t>
      </w:r>
    </w:p>
    <w:p w14:paraId="072E7FA3" w14:textId="4CE8DF94" w:rsidR="00577D1E" w:rsidRDefault="00BD065A">
      <w:pPr>
        <w:spacing w:after="55"/>
      </w:pPr>
      <w:r>
        <w:t xml:space="preserve">After the inspection ......................................................................................................7  </w:t>
      </w:r>
    </w:p>
    <w:p w14:paraId="1DE34EEF" w14:textId="0BC515FF" w:rsidR="00577D1E" w:rsidRDefault="00BD065A">
      <w:pPr>
        <w:spacing w:after="46"/>
      </w:pPr>
      <w:r>
        <w:t xml:space="preserve">Conduct of inspection teams ........................................................................................ </w:t>
      </w:r>
      <w:r w:rsidR="001568DE">
        <w:t>7 Concerns</w:t>
      </w:r>
      <w:r>
        <w:t xml:space="preserve"> ......................................................................................................................7  </w:t>
      </w:r>
    </w:p>
    <w:p w14:paraId="3457DB93" w14:textId="22E985DF" w:rsidR="00577D1E" w:rsidRDefault="00BD065A">
      <w:pPr>
        <w:spacing w:after="55"/>
      </w:pPr>
      <w:r>
        <w:t xml:space="preserve">Complaints ...................................................................................................................7  </w:t>
      </w:r>
    </w:p>
    <w:p w14:paraId="298F6B73" w14:textId="0EABE343" w:rsidR="00577D1E" w:rsidRDefault="00BD065A">
      <w:pPr>
        <w:spacing w:after="55"/>
      </w:pPr>
      <w:r>
        <w:t>Appendix 1 The Quality Indicators: indicative themes for inspectors................................ 8</w:t>
      </w:r>
      <w:r>
        <w:rPr>
          <w:color w:val="000000"/>
          <w:sz w:val="22"/>
        </w:rPr>
        <w:t xml:space="preserve"> </w:t>
      </w:r>
    </w:p>
    <w:p w14:paraId="7E19D478" w14:textId="733A2A9F" w:rsidR="00577D1E" w:rsidRDefault="00BD065A">
      <w:pPr>
        <w:spacing w:after="55"/>
      </w:pPr>
      <w:r>
        <w:t xml:space="preserve">Appendix 2: Grades used in reporting ............................................................................17 </w:t>
      </w:r>
    </w:p>
    <w:p w14:paraId="3FF8FA8D" w14:textId="19821930" w:rsidR="00577D1E" w:rsidRDefault="00BD065A">
      <w:pPr>
        <w:spacing w:after="6560"/>
      </w:pPr>
      <w:r>
        <w:t>Appendix 3: The PRAISE framework.............................................................................. 19</w:t>
      </w:r>
      <w:r>
        <w:rPr>
          <w:color w:val="000000"/>
          <w:sz w:val="22"/>
        </w:rPr>
        <w:t xml:space="preserve"> </w:t>
      </w:r>
    </w:p>
    <w:p w14:paraId="4DB0CFE9" w14:textId="77777777" w:rsidR="00577D1E" w:rsidRDefault="00BD065A">
      <w:pPr>
        <w:spacing w:after="0" w:line="259" w:lineRule="auto"/>
        <w:ind w:left="271" w:firstLine="0"/>
      </w:pPr>
      <w:r>
        <w:rPr>
          <w:color w:val="000000"/>
          <w:sz w:val="22"/>
        </w:rPr>
        <w:t xml:space="preserve">2 </w:t>
      </w:r>
    </w:p>
    <w:p w14:paraId="1324EB93" w14:textId="77777777" w:rsidR="00577D1E" w:rsidRDefault="00BD065A">
      <w:pPr>
        <w:pStyle w:val="Heading1"/>
        <w:spacing w:after="82"/>
        <w:ind w:left="149"/>
      </w:pPr>
      <w:r>
        <w:lastRenderedPageBreak/>
        <w:t xml:space="preserve">Background </w:t>
      </w:r>
      <w:r>
        <w:rPr>
          <w:sz w:val="22"/>
        </w:rPr>
        <w:t xml:space="preserve"> </w:t>
      </w:r>
    </w:p>
    <w:p w14:paraId="0A6E1649" w14:textId="77777777" w:rsidR="00577D1E" w:rsidRDefault="00BD065A">
      <w:pPr>
        <w:pStyle w:val="Heading2"/>
        <w:spacing w:after="218"/>
      </w:pPr>
      <w:r>
        <w:t xml:space="preserve">1.1 Introduction </w:t>
      </w:r>
      <w:r>
        <w:rPr>
          <w:sz w:val="22"/>
        </w:rPr>
        <w:t xml:space="preserve"> </w:t>
      </w:r>
    </w:p>
    <w:p w14:paraId="3C59A49E" w14:textId="77777777" w:rsidR="00577D1E" w:rsidRPr="0081535D" w:rsidRDefault="00BD065A">
      <w:pPr>
        <w:ind w:left="149"/>
        <w:rPr>
          <w:color w:val="231C4E"/>
        </w:rPr>
      </w:pPr>
      <w:r w:rsidRPr="0081535D">
        <w:rPr>
          <w:color w:val="231C4E"/>
        </w:rPr>
        <w:t xml:space="preserve">In Scotland, HM Inspectors of Education </w:t>
      </w:r>
      <w:proofErr w:type="gramStart"/>
      <w:r w:rsidRPr="0081535D">
        <w:rPr>
          <w:color w:val="231C4E"/>
        </w:rPr>
        <w:t>are responsible for</w:t>
      </w:r>
      <w:proofErr w:type="gramEnd"/>
      <w:r w:rsidRPr="0081535D">
        <w:rPr>
          <w:color w:val="231C4E"/>
        </w:rPr>
        <w:t xml:space="preserve"> providing educational oversight of provision offered by private colleges or English language schools, up to and including Scottish Credit and Qualifications Framework (SCQF) level 8. These organisations are referred to as </w:t>
      </w:r>
    </w:p>
    <w:p w14:paraId="560D20C8" w14:textId="77777777" w:rsidR="00577D1E" w:rsidRPr="0081535D" w:rsidRDefault="00BD065A">
      <w:pPr>
        <w:spacing w:after="327"/>
        <w:ind w:left="149"/>
        <w:rPr>
          <w:color w:val="231C4E"/>
        </w:rPr>
      </w:pPr>
      <w:r w:rsidRPr="0081535D">
        <w:rPr>
          <w:color w:val="231C4E"/>
        </w:rPr>
        <w:t xml:space="preserve">‘providers’ and are either (a) existing, or are </w:t>
      </w:r>
      <w:proofErr w:type="gramStart"/>
      <w:r w:rsidRPr="0081535D">
        <w:rPr>
          <w:color w:val="231C4E"/>
        </w:rPr>
        <w:t>seeking</w:t>
      </w:r>
      <w:proofErr w:type="gramEnd"/>
      <w:r w:rsidRPr="0081535D">
        <w:rPr>
          <w:color w:val="231C4E"/>
        </w:rPr>
        <w:t xml:space="preserve"> to become, a Student Sponsor on behalf of Home Office UK Visa and Immigration (UKVI), or (b) delivering provision funded by the Student Awards Agency Scotland (SAAS). </w:t>
      </w:r>
      <w:r w:rsidRPr="0081535D">
        <w:rPr>
          <w:color w:val="231C4E"/>
          <w:sz w:val="22"/>
        </w:rPr>
        <w:t xml:space="preserve"> </w:t>
      </w:r>
    </w:p>
    <w:p w14:paraId="50AF7B43" w14:textId="77777777" w:rsidR="00577D1E" w:rsidRPr="0081535D" w:rsidRDefault="00BD065A">
      <w:pPr>
        <w:pStyle w:val="Heading2"/>
        <w:rPr>
          <w:color w:val="231C4E"/>
        </w:rPr>
      </w:pPr>
      <w:r w:rsidRPr="0081535D">
        <w:rPr>
          <w:color w:val="231C4E"/>
        </w:rPr>
        <w:t xml:space="preserve">1.2 Context </w:t>
      </w:r>
      <w:r w:rsidRPr="0081535D">
        <w:rPr>
          <w:color w:val="231C4E"/>
          <w:sz w:val="22"/>
        </w:rPr>
        <w:t xml:space="preserve"> </w:t>
      </w:r>
    </w:p>
    <w:p w14:paraId="771894AD" w14:textId="77777777" w:rsidR="00577D1E" w:rsidRPr="0081535D" w:rsidRDefault="00BD065A">
      <w:pPr>
        <w:spacing w:after="325"/>
        <w:ind w:left="149"/>
        <w:rPr>
          <w:color w:val="231C4E"/>
        </w:rPr>
      </w:pPr>
      <w:r w:rsidRPr="0081535D">
        <w:rPr>
          <w:color w:val="231C4E"/>
        </w:rPr>
        <w:t xml:space="preserve">The scope of educational oversight inspections will be </w:t>
      </w:r>
      <w:proofErr w:type="gramStart"/>
      <w:r w:rsidRPr="0081535D">
        <w:rPr>
          <w:color w:val="231C4E"/>
        </w:rPr>
        <w:t>determined</w:t>
      </w:r>
      <w:proofErr w:type="gramEnd"/>
      <w:r w:rsidRPr="0081535D">
        <w:rPr>
          <w:color w:val="231C4E"/>
        </w:rPr>
        <w:t xml:space="preserve"> by intelligence gathered through evaluative activities and liaison with either UKVI or SAAS. Each provider will receive </w:t>
      </w:r>
      <w:proofErr w:type="gramStart"/>
      <w:r w:rsidRPr="0081535D">
        <w:rPr>
          <w:color w:val="231C4E"/>
        </w:rPr>
        <w:t>an initial</w:t>
      </w:r>
      <w:proofErr w:type="gramEnd"/>
      <w:r w:rsidRPr="0081535D">
        <w:rPr>
          <w:color w:val="231C4E"/>
        </w:rPr>
        <w:t xml:space="preserve"> inspection. The frequency of further engagement and/or routine monitoring will be based on the outcome of the </w:t>
      </w:r>
      <w:proofErr w:type="gramStart"/>
      <w:r w:rsidRPr="0081535D">
        <w:rPr>
          <w:color w:val="231C4E"/>
        </w:rPr>
        <w:t>initial</w:t>
      </w:r>
      <w:proofErr w:type="gramEnd"/>
      <w:r w:rsidRPr="0081535D">
        <w:rPr>
          <w:color w:val="231C4E"/>
        </w:rPr>
        <w:t xml:space="preserve"> inspection or notified changes from the organisation. </w:t>
      </w:r>
      <w:r w:rsidRPr="0081535D">
        <w:rPr>
          <w:color w:val="231C4E"/>
          <w:sz w:val="22"/>
        </w:rPr>
        <w:t xml:space="preserve"> </w:t>
      </w:r>
    </w:p>
    <w:p w14:paraId="050C9ACD" w14:textId="77777777" w:rsidR="00577D1E" w:rsidRPr="0081535D" w:rsidRDefault="00BD065A">
      <w:pPr>
        <w:pStyle w:val="Heading2"/>
        <w:rPr>
          <w:color w:val="231C4E"/>
        </w:rPr>
      </w:pPr>
      <w:r w:rsidRPr="0081535D">
        <w:rPr>
          <w:color w:val="231C4E"/>
        </w:rPr>
        <w:t xml:space="preserve">1.3 Aims and </w:t>
      </w:r>
      <w:proofErr w:type="gramStart"/>
      <w:r w:rsidRPr="0081535D">
        <w:rPr>
          <w:color w:val="231C4E"/>
        </w:rPr>
        <w:t>objectives</w:t>
      </w:r>
      <w:proofErr w:type="gramEnd"/>
      <w:r w:rsidRPr="0081535D">
        <w:rPr>
          <w:color w:val="231C4E"/>
        </w:rPr>
        <w:t xml:space="preserve"> of educational oversight inspections </w:t>
      </w:r>
      <w:r w:rsidRPr="0081535D">
        <w:rPr>
          <w:color w:val="231C4E"/>
          <w:sz w:val="22"/>
        </w:rPr>
        <w:t xml:space="preserve"> </w:t>
      </w:r>
    </w:p>
    <w:p w14:paraId="4F9B57F4" w14:textId="77777777" w:rsidR="00577D1E" w:rsidRPr="0081535D" w:rsidRDefault="00BD065A">
      <w:pPr>
        <w:spacing w:after="260"/>
        <w:ind w:left="149"/>
        <w:rPr>
          <w:color w:val="231C4E"/>
        </w:rPr>
      </w:pPr>
      <w:r w:rsidRPr="0081535D">
        <w:rPr>
          <w:color w:val="231C4E"/>
        </w:rPr>
        <w:t xml:space="preserve">In line with the </w:t>
      </w:r>
      <w:hyperlink r:id="rId8">
        <w:r w:rsidRPr="0081535D">
          <w:rPr>
            <w:color w:val="231C4E"/>
          </w:rPr>
          <w:t>principles of inspection and review</w:t>
        </w:r>
      </w:hyperlink>
      <w:hyperlink r:id="rId9">
        <w:r w:rsidRPr="0081535D">
          <w:rPr>
            <w:color w:val="231C4E"/>
          </w:rPr>
          <w:t xml:space="preserve"> </w:t>
        </w:r>
      </w:hyperlink>
      <w:r w:rsidRPr="0081535D">
        <w:rPr>
          <w:color w:val="231C4E"/>
        </w:rPr>
        <w:t xml:space="preserve">and building on </w:t>
      </w:r>
      <w:proofErr w:type="gramStart"/>
      <w:r w:rsidRPr="0081535D">
        <w:rPr>
          <w:color w:val="231C4E"/>
        </w:rPr>
        <w:t>previous</w:t>
      </w:r>
      <w:proofErr w:type="gramEnd"/>
      <w:r w:rsidRPr="0081535D">
        <w:rPr>
          <w:color w:val="231C4E"/>
        </w:rPr>
        <w:t xml:space="preserve"> educational oversight inspection arrangements, HM Inspectors will work with providers to: </w:t>
      </w:r>
      <w:r w:rsidRPr="0081535D">
        <w:rPr>
          <w:color w:val="231C4E"/>
          <w:sz w:val="22"/>
        </w:rPr>
        <w:t xml:space="preserve"> </w:t>
      </w:r>
    </w:p>
    <w:p w14:paraId="6F9F136E" w14:textId="1D6F125A" w:rsidR="00707AED" w:rsidRPr="0081535D" w:rsidRDefault="00BD065A" w:rsidP="0020441A">
      <w:pPr>
        <w:numPr>
          <w:ilvl w:val="0"/>
          <w:numId w:val="22"/>
        </w:numPr>
        <w:rPr>
          <w:color w:val="231C4E"/>
        </w:rPr>
      </w:pPr>
      <w:r w:rsidRPr="0081535D">
        <w:rPr>
          <w:color w:val="231C4E"/>
        </w:rPr>
        <w:t xml:space="preserve">provide assurance to Scottish Ministers, the public and other stakeholders of the quality of provision </w:t>
      </w:r>
      <w:r w:rsidR="00DE7BCD" w:rsidRPr="0081535D">
        <w:rPr>
          <w:color w:val="231C4E"/>
        </w:rPr>
        <w:t xml:space="preserve">and safeguarding arrangements </w:t>
      </w:r>
      <w:r w:rsidRPr="0081535D">
        <w:rPr>
          <w:color w:val="231C4E"/>
        </w:rPr>
        <w:t xml:space="preserve">offered by private colleges and English language schools; </w:t>
      </w:r>
      <w:r w:rsidRPr="0081535D">
        <w:rPr>
          <w:color w:val="231C4E"/>
          <w:sz w:val="22"/>
        </w:rPr>
        <w:t xml:space="preserve"> </w:t>
      </w:r>
    </w:p>
    <w:p w14:paraId="3CD57F08" w14:textId="77777777" w:rsidR="00773733" w:rsidRPr="0081535D" w:rsidRDefault="00BD065A" w:rsidP="0020441A">
      <w:pPr>
        <w:numPr>
          <w:ilvl w:val="0"/>
          <w:numId w:val="22"/>
        </w:numPr>
        <w:rPr>
          <w:color w:val="231C4E"/>
        </w:rPr>
      </w:pPr>
      <w:r w:rsidRPr="0081535D">
        <w:rPr>
          <w:color w:val="231C4E"/>
        </w:rPr>
        <w:t xml:space="preserve">support providers in applying effective quality improvement and enhancement approaches to deliver the highest quality of provision and improve outcomes for </w:t>
      </w:r>
      <w:r w:rsidR="00773733" w:rsidRPr="0081535D">
        <w:rPr>
          <w:color w:val="231C4E"/>
        </w:rPr>
        <w:t>learners;</w:t>
      </w:r>
    </w:p>
    <w:p w14:paraId="6C79A069" w14:textId="5CCEC2FB" w:rsidR="00577D1E" w:rsidRPr="0081535D" w:rsidRDefault="00BD065A" w:rsidP="0020441A">
      <w:pPr>
        <w:pStyle w:val="ListParagraph"/>
        <w:numPr>
          <w:ilvl w:val="0"/>
          <w:numId w:val="22"/>
        </w:numPr>
        <w:rPr>
          <w:color w:val="231C4E"/>
        </w:rPr>
      </w:pPr>
      <w:r w:rsidRPr="0081535D">
        <w:rPr>
          <w:color w:val="231C4E"/>
        </w:rPr>
        <w:t xml:space="preserve">assess the impact of each provider’s own quality assurance and </w:t>
      </w:r>
      <w:r w:rsidR="00773733" w:rsidRPr="0081535D">
        <w:rPr>
          <w:color w:val="231C4E"/>
        </w:rPr>
        <w:t xml:space="preserve">enhancement </w:t>
      </w:r>
      <w:r w:rsidR="00773733" w:rsidRPr="0081535D">
        <w:rPr>
          <w:color w:val="231C4E"/>
          <w:sz w:val="22"/>
        </w:rPr>
        <w:t>approaches</w:t>
      </w:r>
      <w:r w:rsidRPr="0081535D">
        <w:rPr>
          <w:color w:val="231C4E"/>
        </w:rPr>
        <w:t xml:space="preserve"> </w:t>
      </w:r>
      <w:r w:rsidR="00773733" w:rsidRPr="0081535D">
        <w:rPr>
          <w:color w:val="231C4E"/>
        </w:rPr>
        <w:t xml:space="preserve">  </w:t>
      </w:r>
      <w:r w:rsidRPr="0081535D">
        <w:rPr>
          <w:color w:val="231C4E"/>
        </w:rPr>
        <w:t xml:space="preserve">to evidence improvement; </w:t>
      </w:r>
      <w:r w:rsidRPr="0081535D">
        <w:rPr>
          <w:color w:val="231C4E"/>
          <w:sz w:val="22"/>
        </w:rPr>
        <w:t xml:space="preserve"> </w:t>
      </w:r>
    </w:p>
    <w:p w14:paraId="110BD921" w14:textId="77777777" w:rsidR="00577D1E" w:rsidRPr="0081535D" w:rsidRDefault="00BD065A" w:rsidP="0020441A">
      <w:pPr>
        <w:numPr>
          <w:ilvl w:val="0"/>
          <w:numId w:val="22"/>
        </w:numPr>
        <w:rPr>
          <w:color w:val="231C4E"/>
        </w:rPr>
      </w:pPr>
      <w:r w:rsidRPr="0081535D">
        <w:rPr>
          <w:color w:val="231C4E"/>
        </w:rPr>
        <w:t xml:space="preserve">apply engagement approaches that are responsive to the needs of learners, staff and key </w:t>
      </w:r>
      <w:r w:rsidRPr="0081535D">
        <w:rPr>
          <w:color w:val="231C4E"/>
          <w:sz w:val="22"/>
        </w:rPr>
        <w:t xml:space="preserve">  </w:t>
      </w:r>
      <w:r w:rsidRPr="0081535D">
        <w:rPr>
          <w:color w:val="231C4E"/>
        </w:rPr>
        <w:t xml:space="preserve">stakeholders; </w:t>
      </w:r>
      <w:r w:rsidRPr="0081535D">
        <w:rPr>
          <w:color w:val="231C4E"/>
          <w:sz w:val="22"/>
        </w:rPr>
        <w:t xml:space="preserve"> </w:t>
      </w:r>
    </w:p>
    <w:p w14:paraId="0E957991" w14:textId="77777777" w:rsidR="00577D1E" w:rsidRPr="0081535D" w:rsidRDefault="00BD065A" w:rsidP="0020441A">
      <w:pPr>
        <w:numPr>
          <w:ilvl w:val="0"/>
          <w:numId w:val="22"/>
        </w:numPr>
        <w:rPr>
          <w:color w:val="231C4E"/>
        </w:rPr>
      </w:pPr>
      <w:r w:rsidRPr="0081535D">
        <w:rPr>
          <w:color w:val="231C4E"/>
        </w:rPr>
        <w:t xml:space="preserve">minimise requirements for providers to produce </w:t>
      </w:r>
      <w:proofErr w:type="gramStart"/>
      <w:r w:rsidRPr="0081535D">
        <w:rPr>
          <w:color w:val="231C4E"/>
        </w:rPr>
        <w:t>additional</w:t>
      </w:r>
      <w:proofErr w:type="gramEnd"/>
      <w:r w:rsidRPr="0081535D">
        <w:rPr>
          <w:color w:val="231C4E"/>
        </w:rPr>
        <w:t xml:space="preserve"> documentation; </w:t>
      </w:r>
      <w:r w:rsidRPr="0081535D">
        <w:rPr>
          <w:color w:val="231C4E"/>
          <w:sz w:val="22"/>
        </w:rPr>
        <w:t xml:space="preserve"> </w:t>
      </w:r>
    </w:p>
    <w:p w14:paraId="48411DFE" w14:textId="77777777" w:rsidR="00773733" w:rsidRPr="0081535D" w:rsidRDefault="00BD065A" w:rsidP="0020441A">
      <w:pPr>
        <w:numPr>
          <w:ilvl w:val="0"/>
          <w:numId w:val="22"/>
        </w:numPr>
        <w:rPr>
          <w:color w:val="231C4E"/>
        </w:rPr>
      </w:pPr>
      <w:r w:rsidRPr="0081535D">
        <w:rPr>
          <w:color w:val="231C4E"/>
        </w:rPr>
        <w:t>take account of the views of learners, staff and key stakeholders to assess performance;</w:t>
      </w:r>
    </w:p>
    <w:p w14:paraId="17657A75" w14:textId="5944090A" w:rsidR="00577D1E" w:rsidRPr="0081535D" w:rsidRDefault="00BD065A" w:rsidP="0020441A">
      <w:pPr>
        <w:pStyle w:val="ListParagraph"/>
        <w:numPr>
          <w:ilvl w:val="0"/>
          <w:numId w:val="22"/>
        </w:numPr>
        <w:rPr>
          <w:color w:val="231C4E"/>
        </w:rPr>
      </w:pPr>
      <w:r w:rsidRPr="0081535D">
        <w:rPr>
          <w:color w:val="231C4E"/>
        </w:rPr>
        <w:t xml:space="preserve">apply proportionate and differentiated approaches to </w:t>
      </w:r>
      <w:proofErr w:type="gramStart"/>
      <w:r w:rsidRPr="0081535D">
        <w:rPr>
          <w:color w:val="231C4E"/>
        </w:rPr>
        <w:t>allocate</w:t>
      </w:r>
      <w:proofErr w:type="gramEnd"/>
      <w:r w:rsidRPr="0081535D">
        <w:rPr>
          <w:color w:val="231C4E"/>
        </w:rPr>
        <w:t xml:space="preserve"> time and resources to where they are most needed; </w:t>
      </w:r>
      <w:r w:rsidRPr="0081535D">
        <w:rPr>
          <w:color w:val="231C4E"/>
          <w:sz w:val="22"/>
        </w:rPr>
        <w:t xml:space="preserve"> </w:t>
      </w:r>
    </w:p>
    <w:p w14:paraId="2B17989F" w14:textId="77777777" w:rsidR="00577D1E" w:rsidRPr="0081535D" w:rsidRDefault="00BD065A" w:rsidP="0020441A">
      <w:pPr>
        <w:numPr>
          <w:ilvl w:val="0"/>
          <w:numId w:val="22"/>
        </w:numPr>
        <w:rPr>
          <w:color w:val="231C4E"/>
        </w:rPr>
      </w:pPr>
      <w:r w:rsidRPr="0081535D">
        <w:rPr>
          <w:color w:val="231C4E"/>
        </w:rPr>
        <w:t xml:space="preserve">provide constructive and appropriately detailed feedback; </w:t>
      </w:r>
      <w:r w:rsidRPr="0081535D">
        <w:rPr>
          <w:color w:val="231C4E"/>
          <w:sz w:val="22"/>
        </w:rPr>
        <w:t xml:space="preserve"> </w:t>
      </w:r>
    </w:p>
    <w:p w14:paraId="4346D57E" w14:textId="77777777" w:rsidR="00577D1E" w:rsidRPr="0081535D" w:rsidRDefault="00BD065A" w:rsidP="0020441A">
      <w:pPr>
        <w:numPr>
          <w:ilvl w:val="0"/>
          <w:numId w:val="22"/>
        </w:numPr>
        <w:rPr>
          <w:color w:val="231C4E"/>
        </w:rPr>
      </w:pPr>
      <w:r w:rsidRPr="0081535D">
        <w:rPr>
          <w:color w:val="231C4E"/>
        </w:rPr>
        <w:t xml:space="preserve">promote capacity building and </w:t>
      </w:r>
      <w:r w:rsidRPr="0081535D">
        <w:rPr>
          <w:color w:val="231C4E"/>
          <w:sz w:val="22"/>
        </w:rPr>
        <w:t xml:space="preserve"> </w:t>
      </w:r>
    </w:p>
    <w:p w14:paraId="0F79126D" w14:textId="592B5BFA" w:rsidR="00577D1E" w:rsidRPr="0081535D" w:rsidRDefault="00BD065A" w:rsidP="0020441A">
      <w:pPr>
        <w:numPr>
          <w:ilvl w:val="0"/>
          <w:numId w:val="22"/>
        </w:numPr>
        <w:spacing w:after="282"/>
        <w:rPr>
          <w:color w:val="231C4E"/>
        </w:rPr>
      </w:pPr>
      <w:r w:rsidRPr="0081535D">
        <w:rPr>
          <w:color w:val="231C4E"/>
        </w:rPr>
        <w:t xml:space="preserve">complement internal inspection, self-assessment procedures and UKVI or </w:t>
      </w:r>
      <w:r w:rsidR="00773733" w:rsidRPr="0081535D">
        <w:rPr>
          <w:color w:val="231C4E"/>
        </w:rPr>
        <w:t xml:space="preserve">SAAS </w:t>
      </w:r>
      <w:r w:rsidR="00773733" w:rsidRPr="0081535D">
        <w:rPr>
          <w:color w:val="231C4E"/>
          <w:sz w:val="22"/>
        </w:rPr>
        <w:t>monitoring</w:t>
      </w:r>
      <w:r w:rsidRPr="0081535D">
        <w:rPr>
          <w:color w:val="231C4E"/>
        </w:rPr>
        <w:t xml:space="preserve"> arrangements. </w:t>
      </w:r>
      <w:r w:rsidRPr="0081535D">
        <w:rPr>
          <w:color w:val="231C4E"/>
          <w:sz w:val="22"/>
        </w:rPr>
        <w:t xml:space="preserve"> </w:t>
      </w:r>
    </w:p>
    <w:p w14:paraId="32C4964C" w14:textId="77777777" w:rsidR="00577D1E" w:rsidRPr="0081535D" w:rsidRDefault="00BD065A">
      <w:pPr>
        <w:pStyle w:val="Heading2"/>
        <w:rPr>
          <w:color w:val="231C4E"/>
        </w:rPr>
      </w:pPr>
      <w:r w:rsidRPr="0081535D">
        <w:rPr>
          <w:color w:val="231C4E"/>
        </w:rPr>
        <w:t xml:space="preserve">1.4 Key features of educational oversight inspections </w:t>
      </w:r>
      <w:r w:rsidRPr="0081535D">
        <w:rPr>
          <w:color w:val="231C4E"/>
          <w:sz w:val="22"/>
        </w:rPr>
        <w:t xml:space="preserve"> </w:t>
      </w:r>
    </w:p>
    <w:p w14:paraId="3AC6AC04" w14:textId="77777777" w:rsidR="00577D1E" w:rsidRPr="0081535D" w:rsidRDefault="00BD065A">
      <w:pPr>
        <w:spacing w:after="249"/>
        <w:ind w:left="149"/>
        <w:rPr>
          <w:color w:val="231C4E"/>
        </w:rPr>
      </w:pPr>
      <w:r w:rsidRPr="0081535D">
        <w:rPr>
          <w:color w:val="231C4E"/>
        </w:rPr>
        <w:t xml:space="preserve">Educational oversight inspections will consist of a programme of activities including: </w:t>
      </w:r>
      <w:r w:rsidRPr="0081535D">
        <w:rPr>
          <w:color w:val="231C4E"/>
          <w:sz w:val="22"/>
        </w:rPr>
        <w:t xml:space="preserve"> </w:t>
      </w:r>
    </w:p>
    <w:p w14:paraId="72C1D716" w14:textId="77777777" w:rsidR="00577D1E" w:rsidRPr="0081535D" w:rsidRDefault="00BD065A" w:rsidP="00BD065A">
      <w:pPr>
        <w:numPr>
          <w:ilvl w:val="0"/>
          <w:numId w:val="1"/>
        </w:numPr>
        <w:rPr>
          <w:color w:val="231C4E"/>
        </w:rPr>
      </w:pPr>
      <w:r w:rsidRPr="0081535D">
        <w:rPr>
          <w:color w:val="231C4E"/>
        </w:rPr>
        <w:t xml:space="preserve">inspection of key documentation and performance data; observation of learning and teaching; </w:t>
      </w:r>
      <w:r w:rsidRPr="0081535D">
        <w:rPr>
          <w:color w:val="231C4E"/>
          <w:sz w:val="22"/>
        </w:rPr>
        <w:t xml:space="preserve"> </w:t>
      </w:r>
    </w:p>
    <w:p w14:paraId="11656BB2" w14:textId="77777777" w:rsidR="00577D1E" w:rsidRPr="0081535D" w:rsidRDefault="00BD065A" w:rsidP="00BD065A">
      <w:pPr>
        <w:numPr>
          <w:ilvl w:val="0"/>
          <w:numId w:val="1"/>
        </w:numPr>
        <w:rPr>
          <w:color w:val="231C4E"/>
        </w:rPr>
      </w:pPr>
      <w:r w:rsidRPr="0081535D">
        <w:rPr>
          <w:color w:val="231C4E"/>
        </w:rPr>
        <w:t>professional dialogue with provider managers and staff; professional dialogue with learners and key stakeholders.</w:t>
      </w:r>
      <w:r w:rsidRPr="0081535D">
        <w:rPr>
          <w:color w:val="231C4E"/>
          <w:sz w:val="22"/>
        </w:rPr>
        <w:t xml:space="preserve"> </w:t>
      </w:r>
    </w:p>
    <w:p w14:paraId="7AE13326" w14:textId="77777777" w:rsidR="00577D1E" w:rsidRDefault="00577D1E">
      <w:pPr>
        <w:sectPr w:rsidR="00577D1E">
          <w:footerReference w:type="even" r:id="rId10"/>
          <w:footerReference w:type="default" r:id="rId11"/>
          <w:footerReference w:type="first" r:id="rId12"/>
          <w:pgSz w:w="11899" w:h="16841"/>
          <w:pgMar w:top="306" w:right="983" w:bottom="718" w:left="581" w:header="720" w:footer="720" w:gutter="0"/>
          <w:cols w:space="720"/>
          <w:titlePg/>
        </w:sectPr>
      </w:pPr>
    </w:p>
    <w:p w14:paraId="2C742E72" w14:textId="77777777" w:rsidR="00577D1E" w:rsidRDefault="00BD065A">
      <w:pPr>
        <w:spacing w:after="307" w:line="259" w:lineRule="auto"/>
        <w:ind w:left="0" w:firstLine="0"/>
      </w:pPr>
      <w:r>
        <w:rPr>
          <w:color w:val="000000"/>
          <w:sz w:val="22"/>
        </w:rPr>
        <w:lastRenderedPageBreak/>
        <w:t xml:space="preserve"> </w:t>
      </w:r>
    </w:p>
    <w:p w14:paraId="002685CA" w14:textId="77777777" w:rsidR="00577D1E" w:rsidRPr="0081535D" w:rsidRDefault="00BD065A">
      <w:pPr>
        <w:spacing w:after="258"/>
        <w:ind w:left="-5" w:right="189"/>
        <w:rPr>
          <w:color w:val="231C4E"/>
        </w:rPr>
      </w:pPr>
      <w:r w:rsidRPr="0081535D">
        <w:rPr>
          <w:color w:val="231C4E"/>
        </w:rPr>
        <w:t xml:space="preserve">Inspections will focus on evaluating and grading performance against </w:t>
      </w:r>
      <w:r w:rsidRPr="0081535D">
        <w:rPr>
          <w:b/>
          <w:color w:val="231C4E"/>
        </w:rPr>
        <w:t xml:space="preserve">three key principles. </w:t>
      </w:r>
      <w:r w:rsidRPr="0081535D">
        <w:rPr>
          <w:color w:val="231C4E"/>
        </w:rPr>
        <w:t xml:space="preserve">These are: </w:t>
      </w:r>
      <w:r w:rsidRPr="0081535D">
        <w:rPr>
          <w:color w:val="231C4E"/>
          <w:sz w:val="22"/>
        </w:rPr>
        <w:t xml:space="preserve"> </w:t>
      </w:r>
    </w:p>
    <w:p w14:paraId="60E7369A" w14:textId="77777777" w:rsidR="00577D1E" w:rsidRPr="0081535D" w:rsidRDefault="00BD065A" w:rsidP="00BD065A">
      <w:pPr>
        <w:numPr>
          <w:ilvl w:val="0"/>
          <w:numId w:val="1"/>
        </w:numPr>
        <w:rPr>
          <w:color w:val="231C4E"/>
        </w:rPr>
      </w:pPr>
      <w:r w:rsidRPr="0081535D">
        <w:rPr>
          <w:color w:val="231C4E"/>
        </w:rPr>
        <w:t xml:space="preserve">Outcomes and Impact </w:t>
      </w:r>
      <w:r w:rsidRPr="0081535D">
        <w:rPr>
          <w:color w:val="231C4E"/>
          <w:sz w:val="22"/>
        </w:rPr>
        <w:t xml:space="preserve"> </w:t>
      </w:r>
    </w:p>
    <w:p w14:paraId="21268FD6" w14:textId="77777777" w:rsidR="00577D1E" w:rsidRPr="0081535D" w:rsidRDefault="00BD065A" w:rsidP="00BD065A">
      <w:pPr>
        <w:numPr>
          <w:ilvl w:val="0"/>
          <w:numId w:val="1"/>
        </w:numPr>
        <w:rPr>
          <w:color w:val="231C4E"/>
        </w:rPr>
      </w:pPr>
      <w:r w:rsidRPr="0081535D">
        <w:rPr>
          <w:color w:val="231C4E"/>
        </w:rPr>
        <w:t xml:space="preserve">Service Delivery </w:t>
      </w:r>
      <w:r w:rsidRPr="0081535D">
        <w:rPr>
          <w:color w:val="231C4E"/>
          <w:sz w:val="22"/>
        </w:rPr>
        <w:t xml:space="preserve"> </w:t>
      </w:r>
    </w:p>
    <w:p w14:paraId="5F68B718" w14:textId="77777777" w:rsidR="00577D1E" w:rsidRPr="0081535D" w:rsidRDefault="00BD065A" w:rsidP="00BD065A">
      <w:pPr>
        <w:numPr>
          <w:ilvl w:val="0"/>
          <w:numId w:val="1"/>
        </w:numPr>
        <w:spacing w:after="235"/>
        <w:rPr>
          <w:color w:val="231C4E"/>
        </w:rPr>
      </w:pPr>
      <w:r w:rsidRPr="0081535D">
        <w:rPr>
          <w:color w:val="231C4E"/>
        </w:rPr>
        <w:t xml:space="preserve">Leadership and Quality Culture </w:t>
      </w:r>
      <w:r w:rsidRPr="0081535D">
        <w:rPr>
          <w:color w:val="231C4E"/>
          <w:sz w:val="22"/>
        </w:rPr>
        <w:t xml:space="preserve"> </w:t>
      </w:r>
    </w:p>
    <w:p w14:paraId="4F44EFF4" w14:textId="77777777" w:rsidR="00577D1E" w:rsidRPr="0081535D" w:rsidRDefault="00BD065A">
      <w:pPr>
        <w:spacing w:after="245"/>
        <w:ind w:left="-5"/>
        <w:rPr>
          <w:color w:val="231C4E"/>
        </w:rPr>
      </w:pPr>
      <w:r w:rsidRPr="0081535D">
        <w:rPr>
          <w:color w:val="231C4E"/>
        </w:rPr>
        <w:t xml:space="preserve">Grading will be </w:t>
      </w:r>
      <w:proofErr w:type="gramStart"/>
      <w:r w:rsidRPr="0081535D">
        <w:rPr>
          <w:color w:val="231C4E"/>
        </w:rPr>
        <w:t>allocated</w:t>
      </w:r>
      <w:proofErr w:type="gramEnd"/>
      <w:r w:rsidRPr="0081535D">
        <w:rPr>
          <w:color w:val="231C4E"/>
        </w:rPr>
        <w:t xml:space="preserve"> using a six-point scale (further detail is included in </w:t>
      </w:r>
      <w:r w:rsidRPr="0081535D">
        <w:rPr>
          <w:color w:val="231C4E"/>
          <w:u w:val="single" w:color="002060"/>
        </w:rPr>
        <w:t>section 3.6</w:t>
      </w:r>
      <w:r w:rsidRPr="0081535D">
        <w:rPr>
          <w:color w:val="231C4E"/>
        </w:rPr>
        <w:t xml:space="preserve"> and </w:t>
      </w:r>
      <w:r w:rsidRPr="0081535D">
        <w:rPr>
          <w:color w:val="231C4E"/>
          <w:u w:val="single" w:color="002060"/>
        </w:rPr>
        <w:t>Appendix 2</w:t>
      </w:r>
      <w:r w:rsidRPr="0081535D">
        <w:rPr>
          <w:color w:val="231C4E"/>
        </w:rPr>
        <w:t xml:space="preserve">). </w:t>
      </w:r>
      <w:r w:rsidRPr="0081535D">
        <w:rPr>
          <w:color w:val="231C4E"/>
          <w:sz w:val="22"/>
        </w:rPr>
        <w:t xml:space="preserve"> </w:t>
      </w:r>
    </w:p>
    <w:p w14:paraId="22B6547C" w14:textId="77777777" w:rsidR="00577D1E" w:rsidRPr="0081535D" w:rsidRDefault="00BD065A">
      <w:pPr>
        <w:spacing w:after="621"/>
        <w:ind w:left="-5"/>
        <w:rPr>
          <w:color w:val="231C4E"/>
        </w:rPr>
      </w:pPr>
      <w:r w:rsidRPr="0081535D">
        <w:rPr>
          <w:color w:val="231C4E"/>
        </w:rPr>
        <w:t xml:space="preserve">At the end of the inspection, HM Inspectors will provide verbal feedback to the provider and will publish a report summarising the inspection outcomes within six weeks. The report will be shared with Scottish Government Ministers and UKVI or SAAS. </w:t>
      </w:r>
      <w:r w:rsidRPr="0081535D">
        <w:rPr>
          <w:color w:val="231C4E"/>
          <w:sz w:val="22"/>
        </w:rPr>
        <w:t xml:space="preserve"> </w:t>
      </w:r>
    </w:p>
    <w:p w14:paraId="66ADB48F" w14:textId="77777777" w:rsidR="00773733" w:rsidRPr="0081535D" w:rsidRDefault="00BD065A" w:rsidP="00773733">
      <w:pPr>
        <w:pStyle w:val="Heading1"/>
        <w:ind w:left="-5"/>
        <w:rPr>
          <w:color w:val="231C4E"/>
        </w:rPr>
      </w:pPr>
      <w:r w:rsidRPr="0081535D">
        <w:rPr>
          <w:color w:val="231C4E"/>
        </w:rPr>
        <w:t xml:space="preserve">2. The educational oversight quality framework </w:t>
      </w:r>
    </w:p>
    <w:p w14:paraId="47D3E1A7" w14:textId="7B5428CA" w:rsidR="00577D1E" w:rsidRPr="0081535D" w:rsidRDefault="00BD065A" w:rsidP="00773733">
      <w:pPr>
        <w:pStyle w:val="Heading1"/>
        <w:ind w:left="-5"/>
        <w:rPr>
          <w:color w:val="231C4E"/>
        </w:rPr>
      </w:pPr>
      <w:r w:rsidRPr="0081535D">
        <w:rPr>
          <w:color w:val="231C4E"/>
          <w:sz w:val="22"/>
        </w:rPr>
        <w:t xml:space="preserve"> </w:t>
      </w:r>
    </w:p>
    <w:p w14:paraId="26849DE2" w14:textId="46135201" w:rsidR="00577D1E" w:rsidRPr="0081535D" w:rsidRDefault="00773733">
      <w:pPr>
        <w:spacing w:after="291"/>
        <w:ind w:left="-5"/>
        <w:rPr>
          <w:color w:val="231C4E"/>
        </w:rPr>
      </w:pPr>
      <w:r w:rsidRPr="0081535D">
        <w:rPr>
          <w:color w:val="231C4E"/>
        </w:rPr>
        <w:t>HM Inspectors use the educational oversight quality framework</w:t>
      </w:r>
      <w:r w:rsidR="00BD065A" w:rsidRPr="0081535D">
        <w:rPr>
          <w:color w:val="231C4E"/>
        </w:rPr>
        <w:t xml:space="preserve"> to reach a professional judgement </w:t>
      </w:r>
      <w:proofErr w:type="gramStart"/>
      <w:r w:rsidR="00BD065A" w:rsidRPr="0081535D">
        <w:rPr>
          <w:color w:val="231C4E"/>
        </w:rPr>
        <w:t>regarding</w:t>
      </w:r>
      <w:proofErr w:type="gramEnd"/>
      <w:r w:rsidR="00BD065A" w:rsidRPr="0081535D">
        <w:rPr>
          <w:color w:val="231C4E"/>
        </w:rPr>
        <w:t xml:space="preserve"> the quality of the learning experience delivered by a provider.</w:t>
      </w:r>
      <w:r w:rsidR="00BD065A" w:rsidRPr="0081535D">
        <w:rPr>
          <w:color w:val="231C4E"/>
          <w:sz w:val="22"/>
        </w:rPr>
        <w:t xml:space="preserve"> </w:t>
      </w:r>
    </w:p>
    <w:p w14:paraId="48A9B540" w14:textId="4D23D31E" w:rsidR="00577D1E" w:rsidRPr="0081535D" w:rsidRDefault="00BD065A" w:rsidP="00773733">
      <w:pPr>
        <w:spacing w:after="336"/>
        <w:ind w:left="-15" w:firstLine="0"/>
        <w:rPr>
          <w:color w:val="231C4E"/>
        </w:rPr>
      </w:pPr>
      <w:r w:rsidRPr="0081535D">
        <w:rPr>
          <w:color w:val="231C4E"/>
        </w:rPr>
        <w:t xml:space="preserve">Educational oversight inspections focus on answering </w:t>
      </w:r>
      <w:r w:rsidRPr="0081535D">
        <w:rPr>
          <w:b/>
          <w:color w:val="231C4E"/>
        </w:rPr>
        <w:t>five high level questions</w:t>
      </w:r>
      <w:r w:rsidRPr="0081535D">
        <w:rPr>
          <w:color w:val="231C4E"/>
        </w:rPr>
        <w:t xml:space="preserve"> that underpin </w:t>
      </w:r>
      <w:r w:rsidR="00773733" w:rsidRPr="0081535D">
        <w:rPr>
          <w:color w:val="231C4E"/>
        </w:rPr>
        <w:t xml:space="preserve">the </w:t>
      </w:r>
      <w:r w:rsidR="00773733" w:rsidRPr="0081535D">
        <w:rPr>
          <w:color w:val="231C4E"/>
          <w:sz w:val="22"/>
        </w:rPr>
        <w:t>three</w:t>
      </w:r>
      <w:r w:rsidRPr="0081535D">
        <w:rPr>
          <w:b/>
          <w:color w:val="231C4E"/>
        </w:rPr>
        <w:t xml:space="preserve"> key principles</w:t>
      </w:r>
      <w:r w:rsidRPr="0081535D">
        <w:rPr>
          <w:color w:val="231C4E"/>
        </w:rPr>
        <w:t xml:space="preserve">. These are: </w:t>
      </w:r>
      <w:r w:rsidRPr="0081535D">
        <w:rPr>
          <w:color w:val="231C4E"/>
          <w:sz w:val="22"/>
        </w:rPr>
        <w:t xml:space="preserve"> </w:t>
      </w:r>
    </w:p>
    <w:p w14:paraId="319B4366" w14:textId="77777777" w:rsidR="00577D1E" w:rsidRPr="0081535D" w:rsidRDefault="00BD065A">
      <w:pPr>
        <w:pStyle w:val="Heading2"/>
        <w:spacing w:after="0"/>
        <w:ind w:left="-5"/>
        <w:rPr>
          <w:color w:val="231C4E"/>
        </w:rPr>
      </w:pPr>
      <w:r w:rsidRPr="0081535D">
        <w:rPr>
          <w:b/>
          <w:color w:val="231C4E"/>
          <w:sz w:val="24"/>
        </w:rPr>
        <w:t>Outcomes and Impact</w:t>
      </w:r>
      <w:r w:rsidRPr="0081535D">
        <w:rPr>
          <w:color w:val="231C4E"/>
          <w:sz w:val="22"/>
        </w:rPr>
        <w:t xml:space="preserve"> </w:t>
      </w:r>
    </w:p>
    <w:p w14:paraId="2C757028" w14:textId="77777777" w:rsidR="00577D1E" w:rsidRPr="0081535D" w:rsidRDefault="00BD065A" w:rsidP="00BD065A">
      <w:pPr>
        <w:numPr>
          <w:ilvl w:val="0"/>
          <w:numId w:val="2"/>
        </w:numPr>
        <w:rPr>
          <w:color w:val="231C4E"/>
        </w:rPr>
      </w:pPr>
      <w:r w:rsidRPr="0081535D">
        <w:rPr>
          <w:color w:val="231C4E"/>
        </w:rPr>
        <w:t xml:space="preserve">How well are learners progressing and achieving relevant high-quality outcomes? </w:t>
      </w:r>
      <w:r w:rsidRPr="0081535D">
        <w:rPr>
          <w:color w:val="231C4E"/>
          <w:sz w:val="22"/>
        </w:rPr>
        <w:t xml:space="preserve"> </w:t>
      </w:r>
    </w:p>
    <w:p w14:paraId="305C68AD" w14:textId="77777777" w:rsidR="00577D1E" w:rsidRPr="0081535D" w:rsidRDefault="00BD065A" w:rsidP="00BD065A">
      <w:pPr>
        <w:numPr>
          <w:ilvl w:val="0"/>
          <w:numId w:val="2"/>
        </w:numPr>
        <w:spacing w:after="339"/>
        <w:rPr>
          <w:color w:val="231C4E"/>
        </w:rPr>
      </w:pPr>
      <w:r w:rsidRPr="0081535D">
        <w:rPr>
          <w:color w:val="231C4E"/>
        </w:rPr>
        <w:t xml:space="preserve">How well do we meet the needs of our stakeholders? </w:t>
      </w:r>
      <w:r w:rsidRPr="0081535D">
        <w:rPr>
          <w:color w:val="231C4E"/>
          <w:sz w:val="22"/>
        </w:rPr>
        <w:t xml:space="preserve"> </w:t>
      </w:r>
    </w:p>
    <w:p w14:paraId="64288CE3" w14:textId="77777777" w:rsidR="00577D1E" w:rsidRPr="0081535D" w:rsidRDefault="00BD065A">
      <w:pPr>
        <w:pStyle w:val="Heading2"/>
        <w:spacing w:after="0"/>
        <w:ind w:left="-5"/>
        <w:rPr>
          <w:color w:val="231C4E"/>
        </w:rPr>
      </w:pPr>
      <w:r w:rsidRPr="0081535D">
        <w:rPr>
          <w:b/>
          <w:color w:val="231C4E"/>
          <w:sz w:val="24"/>
        </w:rPr>
        <w:t>Service Delivery</w:t>
      </w:r>
      <w:r w:rsidRPr="0081535D">
        <w:rPr>
          <w:color w:val="231C4E"/>
          <w:sz w:val="22"/>
        </w:rPr>
        <w:t xml:space="preserve"> </w:t>
      </w:r>
    </w:p>
    <w:p w14:paraId="02B1CAB8" w14:textId="77777777" w:rsidR="00577D1E" w:rsidRPr="0081535D" w:rsidRDefault="00BD065A" w:rsidP="00BD065A">
      <w:pPr>
        <w:numPr>
          <w:ilvl w:val="0"/>
          <w:numId w:val="3"/>
        </w:numPr>
        <w:rPr>
          <w:color w:val="231C4E"/>
        </w:rPr>
      </w:pPr>
      <w:r w:rsidRPr="0081535D">
        <w:rPr>
          <w:color w:val="231C4E"/>
        </w:rPr>
        <w:t xml:space="preserve">How good is our delivery of learning and teaching? </w:t>
      </w:r>
      <w:r w:rsidRPr="0081535D">
        <w:rPr>
          <w:color w:val="231C4E"/>
          <w:sz w:val="22"/>
        </w:rPr>
        <w:t xml:space="preserve"> </w:t>
      </w:r>
    </w:p>
    <w:p w14:paraId="79BA97AF" w14:textId="77777777" w:rsidR="00577D1E" w:rsidRPr="0081535D" w:rsidRDefault="00BD065A" w:rsidP="00BD065A">
      <w:pPr>
        <w:numPr>
          <w:ilvl w:val="0"/>
          <w:numId w:val="3"/>
        </w:numPr>
        <w:spacing w:after="343"/>
        <w:rPr>
          <w:color w:val="231C4E"/>
        </w:rPr>
      </w:pPr>
      <w:r w:rsidRPr="0081535D">
        <w:rPr>
          <w:color w:val="231C4E"/>
        </w:rPr>
        <w:t xml:space="preserve">How good is our management of the delivery of learning and teaching? </w:t>
      </w:r>
      <w:r w:rsidRPr="0081535D">
        <w:rPr>
          <w:color w:val="231C4E"/>
          <w:sz w:val="22"/>
        </w:rPr>
        <w:t xml:space="preserve"> </w:t>
      </w:r>
    </w:p>
    <w:p w14:paraId="065A002D" w14:textId="77777777" w:rsidR="00577D1E" w:rsidRPr="0081535D" w:rsidRDefault="00BD065A">
      <w:pPr>
        <w:pStyle w:val="Heading2"/>
        <w:spacing w:after="0"/>
        <w:ind w:left="-5"/>
        <w:rPr>
          <w:color w:val="231C4E"/>
        </w:rPr>
      </w:pPr>
      <w:r w:rsidRPr="0081535D">
        <w:rPr>
          <w:b/>
          <w:color w:val="231C4E"/>
          <w:sz w:val="24"/>
        </w:rPr>
        <w:t>Leadership and Quality culture</w:t>
      </w:r>
      <w:r w:rsidRPr="0081535D">
        <w:rPr>
          <w:color w:val="231C4E"/>
          <w:sz w:val="22"/>
        </w:rPr>
        <w:t xml:space="preserve"> </w:t>
      </w:r>
    </w:p>
    <w:p w14:paraId="45C5829B" w14:textId="77777777" w:rsidR="00577D1E" w:rsidRPr="0081535D" w:rsidRDefault="00BD065A">
      <w:pPr>
        <w:ind w:left="370"/>
        <w:rPr>
          <w:color w:val="231C4E"/>
        </w:rPr>
      </w:pPr>
      <w:r w:rsidRPr="0081535D">
        <w:rPr>
          <w:color w:val="231C4E"/>
        </w:rPr>
        <w:t xml:space="preserve">• How good is our strategic leadership?  </w:t>
      </w:r>
    </w:p>
    <w:p w14:paraId="4530605B" w14:textId="77777777" w:rsidR="00577D1E" w:rsidRPr="0081535D" w:rsidRDefault="00BD065A">
      <w:pPr>
        <w:spacing w:after="0" w:line="259" w:lineRule="auto"/>
        <w:ind w:left="360" w:firstLine="0"/>
        <w:rPr>
          <w:color w:val="231C4E"/>
        </w:rPr>
      </w:pPr>
      <w:r w:rsidRPr="0081535D">
        <w:rPr>
          <w:color w:val="231C4E"/>
          <w:sz w:val="22"/>
        </w:rPr>
        <w:t xml:space="preserve"> </w:t>
      </w:r>
    </w:p>
    <w:p w14:paraId="6BED5A0C" w14:textId="3EFBE46D" w:rsidR="00577D1E" w:rsidRPr="0081535D" w:rsidRDefault="00BD065A">
      <w:pPr>
        <w:spacing w:after="351"/>
        <w:ind w:left="-5"/>
        <w:rPr>
          <w:color w:val="231C4E"/>
        </w:rPr>
      </w:pPr>
      <w:r w:rsidRPr="0081535D">
        <w:rPr>
          <w:color w:val="231C4E"/>
        </w:rPr>
        <w:t xml:space="preserve">In exploring these questions, HM Inspectors apply </w:t>
      </w:r>
      <w:r w:rsidRPr="0081535D">
        <w:rPr>
          <w:b/>
          <w:color w:val="231C4E"/>
        </w:rPr>
        <w:t xml:space="preserve">eleven core QIs </w:t>
      </w:r>
      <w:r w:rsidRPr="0081535D">
        <w:rPr>
          <w:color w:val="231C4E"/>
        </w:rPr>
        <w:t xml:space="preserve">from the educational </w:t>
      </w:r>
      <w:r w:rsidR="005D349E" w:rsidRPr="0081535D">
        <w:rPr>
          <w:color w:val="231C4E"/>
        </w:rPr>
        <w:t xml:space="preserve">oversight </w:t>
      </w:r>
      <w:r w:rsidR="005D349E" w:rsidRPr="0081535D">
        <w:rPr>
          <w:color w:val="231C4E"/>
          <w:sz w:val="22"/>
        </w:rPr>
        <w:t>Quality</w:t>
      </w:r>
      <w:r w:rsidRPr="0081535D">
        <w:rPr>
          <w:color w:val="231C4E"/>
        </w:rPr>
        <w:t xml:space="preserve"> Framework. However, </w:t>
      </w:r>
      <w:proofErr w:type="gramStart"/>
      <w:r w:rsidRPr="0081535D">
        <w:rPr>
          <w:color w:val="231C4E"/>
        </w:rPr>
        <w:t>additional</w:t>
      </w:r>
      <w:proofErr w:type="gramEnd"/>
      <w:r w:rsidRPr="0081535D">
        <w:rPr>
          <w:color w:val="231C4E"/>
        </w:rPr>
        <w:t xml:space="preserve"> QIs may be included in educational oversight </w:t>
      </w:r>
      <w:r w:rsidR="005D349E" w:rsidRPr="0081535D">
        <w:rPr>
          <w:color w:val="231C4E"/>
        </w:rPr>
        <w:t xml:space="preserve">inspection </w:t>
      </w:r>
      <w:r w:rsidR="005D349E" w:rsidRPr="0081535D">
        <w:rPr>
          <w:color w:val="231C4E"/>
          <w:sz w:val="22"/>
        </w:rPr>
        <w:t>to</w:t>
      </w:r>
      <w:r w:rsidRPr="0081535D">
        <w:rPr>
          <w:color w:val="231C4E"/>
        </w:rPr>
        <w:t xml:space="preserve"> take account of the context of a provider. The </w:t>
      </w:r>
      <w:r w:rsidRPr="0081535D">
        <w:rPr>
          <w:b/>
          <w:color w:val="231C4E"/>
        </w:rPr>
        <w:t xml:space="preserve">eleven core QIs </w:t>
      </w:r>
      <w:r w:rsidRPr="0081535D">
        <w:rPr>
          <w:color w:val="231C4E"/>
        </w:rPr>
        <w:t xml:space="preserve">are as follows: </w:t>
      </w:r>
      <w:r w:rsidRPr="0081535D">
        <w:rPr>
          <w:color w:val="231C4E"/>
          <w:sz w:val="22"/>
        </w:rPr>
        <w:t xml:space="preserve"> </w:t>
      </w:r>
    </w:p>
    <w:p w14:paraId="0BA47A25" w14:textId="77777777" w:rsidR="00577D1E" w:rsidRPr="0081535D" w:rsidRDefault="00BD065A">
      <w:pPr>
        <w:pStyle w:val="Heading2"/>
        <w:spacing w:after="233"/>
        <w:ind w:left="-5"/>
        <w:rPr>
          <w:color w:val="231C4E"/>
        </w:rPr>
      </w:pPr>
      <w:r w:rsidRPr="0081535D">
        <w:rPr>
          <w:b/>
          <w:color w:val="231C4E"/>
          <w:sz w:val="24"/>
        </w:rPr>
        <w:t xml:space="preserve">Outcomes and Impact </w:t>
      </w:r>
      <w:r w:rsidRPr="0081535D">
        <w:rPr>
          <w:color w:val="231C4E"/>
          <w:sz w:val="22"/>
        </w:rPr>
        <w:t xml:space="preserve"> </w:t>
      </w:r>
    </w:p>
    <w:p w14:paraId="3FEE939D" w14:textId="77777777" w:rsidR="00577D1E" w:rsidRPr="0081535D" w:rsidRDefault="00BD065A">
      <w:pPr>
        <w:spacing w:after="329"/>
        <w:ind w:left="-5"/>
        <w:rPr>
          <w:color w:val="231C4E"/>
        </w:rPr>
      </w:pPr>
      <w:r w:rsidRPr="0081535D">
        <w:rPr>
          <w:color w:val="231C4E"/>
        </w:rPr>
        <w:t xml:space="preserve">How well are learners progressing and achieving relevant, high-quality outcomes? </w:t>
      </w:r>
      <w:r w:rsidRPr="0081535D">
        <w:rPr>
          <w:color w:val="231C4E"/>
          <w:sz w:val="22"/>
        </w:rPr>
        <w:t xml:space="preserve"> </w:t>
      </w:r>
    </w:p>
    <w:p w14:paraId="3EA1D463" w14:textId="77777777" w:rsidR="00577D1E" w:rsidRPr="0081535D" w:rsidRDefault="00BD065A" w:rsidP="00BD065A">
      <w:pPr>
        <w:numPr>
          <w:ilvl w:val="0"/>
          <w:numId w:val="4"/>
        </w:numPr>
        <w:rPr>
          <w:color w:val="231C4E"/>
        </w:rPr>
      </w:pPr>
      <w:r w:rsidRPr="0081535D">
        <w:rPr>
          <w:color w:val="231C4E"/>
        </w:rPr>
        <w:t xml:space="preserve">1.2 Retention, attainment, and achievement trends </w:t>
      </w:r>
      <w:r w:rsidRPr="0081535D">
        <w:rPr>
          <w:color w:val="231C4E"/>
          <w:sz w:val="22"/>
        </w:rPr>
        <w:t xml:space="preserve"> </w:t>
      </w:r>
    </w:p>
    <w:p w14:paraId="615DB873" w14:textId="77777777" w:rsidR="00577D1E" w:rsidRPr="0081535D" w:rsidRDefault="00BD065A" w:rsidP="00BD065A">
      <w:pPr>
        <w:numPr>
          <w:ilvl w:val="0"/>
          <w:numId w:val="4"/>
        </w:numPr>
        <w:spacing w:after="322"/>
        <w:rPr>
          <w:color w:val="231C4E"/>
        </w:rPr>
      </w:pPr>
      <w:r w:rsidRPr="0081535D">
        <w:rPr>
          <w:color w:val="231C4E"/>
        </w:rPr>
        <w:t xml:space="preserve">1.3 Adherence to statutory principles and fulfilment of statutory duties </w:t>
      </w:r>
      <w:r w:rsidRPr="0081535D">
        <w:rPr>
          <w:color w:val="231C4E"/>
          <w:sz w:val="22"/>
        </w:rPr>
        <w:t xml:space="preserve"> </w:t>
      </w:r>
    </w:p>
    <w:p w14:paraId="6379EF7D" w14:textId="77777777" w:rsidR="00577D1E" w:rsidRPr="0081535D" w:rsidRDefault="00BD065A">
      <w:pPr>
        <w:ind w:left="-5"/>
        <w:rPr>
          <w:color w:val="231C4E"/>
        </w:rPr>
      </w:pPr>
      <w:r w:rsidRPr="0081535D">
        <w:rPr>
          <w:color w:val="231C4E"/>
        </w:rPr>
        <w:lastRenderedPageBreak/>
        <w:t xml:space="preserve">How well do we meet the needs of our stakeholders? </w:t>
      </w:r>
      <w:r w:rsidRPr="0081535D">
        <w:rPr>
          <w:color w:val="231C4E"/>
          <w:sz w:val="22"/>
        </w:rPr>
        <w:t xml:space="preserve"> </w:t>
      </w:r>
    </w:p>
    <w:p w14:paraId="57E574D6" w14:textId="77777777" w:rsidR="00577D1E" w:rsidRPr="0081535D" w:rsidRDefault="00BD065A">
      <w:pPr>
        <w:spacing w:after="0" w:line="259" w:lineRule="auto"/>
        <w:ind w:left="0" w:firstLine="0"/>
        <w:rPr>
          <w:color w:val="231C4E"/>
        </w:rPr>
      </w:pPr>
      <w:r w:rsidRPr="0081535D">
        <w:rPr>
          <w:color w:val="231C4E"/>
          <w:sz w:val="22"/>
        </w:rPr>
        <w:t xml:space="preserve"> </w:t>
      </w:r>
    </w:p>
    <w:p w14:paraId="18C01B33" w14:textId="77777777" w:rsidR="00577D1E" w:rsidRPr="0081535D" w:rsidRDefault="00BD065A" w:rsidP="00BD065A">
      <w:pPr>
        <w:numPr>
          <w:ilvl w:val="0"/>
          <w:numId w:val="4"/>
        </w:numPr>
        <w:rPr>
          <w:color w:val="231C4E"/>
        </w:rPr>
      </w:pPr>
      <w:r w:rsidRPr="0081535D">
        <w:rPr>
          <w:color w:val="231C4E"/>
        </w:rPr>
        <w:t xml:space="preserve">2.2 Relevance of provision to learner needs </w:t>
      </w:r>
      <w:r w:rsidRPr="0081535D">
        <w:rPr>
          <w:color w:val="231C4E"/>
          <w:sz w:val="22"/>
        </w:rPr>
        <w:t xml:space="preserve"> </w:t>
      </w:r>
    </w:p>
    <w:p w14:paraId="1CE024C2" w14:textId="77777777" w:rsidR="00577D1E" w:rsidRPr="0081535D" w:rsidRDefault="00BD065A">
      <w:pPr>
        <w:spacing w:after="329" w:line="259" w:lineRule="auto"/>
        <w:ind w:left="0" w:firstLine="0"/>
        <w:rPr>
          <w:color w:val="231C4E"/>
        </w:rPr>
      </w:pPr>
      <w:r w:rsidRPr="0081535D">
        <w:rPr>
          <w:b/>
          <w:color w:val="231C4E"/>
        </w:rPr>
        <w:t xml:space="preserve"> </w:t>
      </w:r>
    </w:p>
    <w:p w14:paraId="5DEEE6EA" w14:textId="77777777" w:rsidR="00577D1E" w:rsidRPr="0081535D" w:rsidRDefault="00BD065A">
      <w:pPr>
        <w:pStyle w:val="Heading2"/>
        <w:spacing w:after="236"/>
        <w:ind w:left="-5"/>
        <w:rPr>
          <w:color w:val="231C4E"/>
        </w:rPr>
      </w:pPr>
      <w:r w:rsidRPr="0081535D">
        <w:rPr>
          <w:b/>
          <w:color w:val="231C4E"/>
          <w:sz w:val="24"/>
        </w:rPr>
        <w:t xml:space="preserve">Service delivery </w:t>
      </w:r>
      <w:r w:rsidRPr="0081535D">
        <w:rPr>
          <w:color w:val="231C4E"/>
          <w:sz w:val="22"/>
        </w:rPr>
        <w:t xml:space="preserve"> </w:t>
      </w:r>
    </w:p>
    <w:p w14:paraId="311D80F1" w14:textId="77777777" w:rsidR="00577D1E" w:rsidRPr="0081535D" w:rsidRDefault="00BD065A">
      <w:pPr>
        <w:spacing w:after="329"/>
        <w:ind w:left="-5"/>
        <w:rPr>
          <w:color w:val="231C4E"/>
        </w:rPr>
      </w:pPr>
      <w:r w:rsidRPr="0081535D">
        <w:rPr>
          <w:color w:val="231C4E"/>
        </w:rPr>
        <w:t xml:space="preserve">How good is our delivery of learning and teaching? </w:t>
      </w:r>
      <w:r w:rsidRPr="0081535D">
        <w:rPr>
          <w:color w:val="231C4E"/>
          <w:sz w:val="22"/>
        </w:rPr>
        <w:t xml:space="preserve"> </w:t>
      </w:r>
    </w:p>
    <w:p w14:paraId="53E86089" w14:textId="77777777" w:rsidR="00577D1E" w:rsidRPr="0081535D" w:rsidRDefault="00BD065A" w:rsidP="00BD065A">
      <w:pPr>
        <w:numPr>
          <w:ilvl w:val="0"/>
          <w:numId w:val="5"/>
        </w:numPr>
        <w:rPr>
          <w:color w:val="231C4E"/>
        </w:rPr>
      </w:pPr>
      <w:r w:rsidRPr="0081535D">
        <w:rPr>
          <w:color w:val="231C4E"/>
        </w:rPr>
        <w:t xml:space="preserve">5.1 Equality and diversity </w:t>
      </w:r>
      <w:r w:rsidRPr="0081535D">
        <w:rPr>
          <w:color w:val="231C4E"/>
          <w:sz w:val="22"/>
        </w:rPr>
        <w:t xml:space="preserve"> </w:t>
      </w:r>
    </w:p>
    <w:p w14:paraId="14CC5073" w14:textId="77777777" w:rsidR="00577D1E" w:rsidRPr="0081535D" w:rsidRDefault="00BD065A" w:rsidP="00BD065A">
      <w:pPr>
        <w:numPr>
          <w:ilvl w:val="0"/>
          <w:numId w:val="5"/>
        </w:numPr>
        <w:rPr>
          <w:color w:val="231C4E"/>
        </w:rPr>
      </w:pPr>
      <w:r w:rsidRPr="0081535D">
        <w:rPr>
          <w:color w:val="231C4E"/>
        </w:rPr>
        <w:t xml:space="preserve">5.2 The learning process </w:t>
      </w:r>
      <w:r w:rsidRPr="0081535D">
        <w:rPr>
          <w:color w:val="231C4E"/>
          <w:sz w:val="22"/>
        </w:rPr>
        <w:t xml:space="preserve"> </w:t>
      </w:r>
    </w:p>
    <w:p w14:paraId="7D36F5BC" w14:textId="77777777" w:rsidR="00577D1E" w:rsidRPr="0081535D" w:rsidRDefault="00BD065A" w:rsidP="00BD065A">
      <w:pPr>
        <w:numPr>
          <w:ilvl w:val="0"/>
          <w:numId w:val="5"/>
        </w:numPr>
        <w:rPr>
          <w:color w:val="231C4E"/>
        </w:rPr>
      </w:pPr>
      <w:r w:rsidRPr="0081535D">
        <w:rPr>
          <w:color w:val="231C4E"/>
        </w:rPr>
        <w:t xml:space="preserve">5.3 Teaching for effective learning </w:t>
      </w:r>
      <w:r w:rsidRPr="0081535D">
        <w:rPr>
          <w:color w:val="231C4E"/>
          <w:sz w:val="22"/>
        </w:rPr>
        <w:t xml:space="preserve"> </w:t>
      </w:r>
    </w:p>
    <w:p w14:paraId="407E22B6" w14:textId="77777777" w:rsidR="00577D1E" w:rsidRPr="0081535D" w:rsidRDefault="00BD065A" w:rsidP="00BD065A">
      <w:pPr>
        <w:numPr>
          <w:ilvl w:val="0"/>
          <w:numId w:val="5"/>
        </w:numPr>
        <w:rPr>
          <w:color w:val="231C4E"/>
        </w:rPr>
      </w:pPr>
      <w:r w:rsidRPr="0081535D">
        <w:rPr>
          <w:color w:val="231C4E"/>
        </w:rPr>
        <w:t xml:space="preserve">5.4 Context and planning for learning and teaching </w:t>
      </w:r>
      <w:r w:rsidRPr="0081535D">
        <w:rPr>
          <w:color w:val="231C4E"/>
          <w:sz w:val="22"/>
        </w:rPr>
        <w:t xml:space="preserve"> </w:t>
      </w:r>
    </w:p>
    <w:p w14:paraId="42066BDF" w14:textId="77777777" w:rsidR="00577D1E" w:rsidRPr="0081535D" w:rsidRDefault="00BD065A" w:rsidP="00BD065A">
      <w:pPr>
        <w:numPr>
          <w:ilvl w:val="0"/>
          <w:numId w:val="5"/>
        </w:numPr>
        <w:rPr>
          <w:color w:val="231C4E"/>
        </w:rPr>
      </w:pPr>
      <w:r w:rsidRPr="0081535D">
        <w:rPr>
          <w:color w:val="231C4E"/>
        </w:rPr>
        <w:t xml:space="preserve">5.5 Assessment for learning </w:t>
      </w:r>
      <w:r w:rsidRPr="0081535D">
        <w:rPr>
          <w:color w:val="231C4E"/>
          <w:sz w:val="22"/>
        </w:rPr>
        <w:t xml:space="preserve"> </w:t>
      </w:r>
    </w:p>
    <w:p w14:paraId="0B6515FE" w14:textId="77777777" w:rsidR="00577D1E" w:rsidRPr="0081535D" w:rsidRDefault="00BD065A" w:rsidP="00BD065A">
      <w:pPr>
        <w:numPr>
          <w:ilvl w:val="0"/>
          <w:numId w:val="5"/>
        </w:numPr>
        <w:spacing w:after="322"/>
        <w:rPr>
          <w:color w:val="231C4E"/>
        </w:rPr>
      </w:pPr>
      <w:r w:rsidRPr="0081535D">
        <w:rPr>
          <w:color w:val="231C4E"/>
        </w:rPr>
        <w:t xml:space="preserve">5.6 Information, guidance, and support </w:t>
      </w:r>
      <w:r w:rsidRPr="0081535D">
        <w:rPr>
          <w:color w:val="231C4E"/>
          <w:sz w:val="22"/>
        </w:rPr>
        <w:t xml:space="preserve"> </w:t>
      </w:r>
    </w:p>
    <w:p w14:paraId="40096BCB" w14:textId="77777777" w:rsidR="00577D1E" w:rsidRPr="0081535D" w:rsidRDefault="00BD065A">
      <w:pPr>
        <w:spacing w:after="334"/>
        <w:ind w:left="-5"/>
        <w:rPr>
          <w:color w:val="231C4E"/>
        </w:rPr>
      </w:pPr>
      <w:r w:rsidRPr="0081535D">
        <w:rPr>
          <w:color w:val="231C4E"/>
        </w:rPr>
        <w:t xml:space="preserve">How good is our management of the delivery of learning and teaching? </w:t>
      </w:r>
      <w:r w:rsidRPr="0081535D">
        <w:rPr>
          <w:color w:val="231C4E"/>
          <w:sz w:val="22"/>
        </w:rPr>
        <w:t xml:space="preserve"> </w:t>
      </w:r>
    </w:p>
    <w:p w14:paraId="44791F44" w14:textId="77777777" w:rsidR="00577D1E" w:rsidRPr="0081535D" w:rsidRDefault="00BD065A" w:rsidP="00BD065A">
      <w:pPr>
        <w:numPr>
          <w:ilvl w:val="0"/>
          <w:numId w:val="5"/>
        </w:numPr>
        <w:spacing w:after="338"/>
        <w:rPr>
          <w:color w:val="231C4E"/>
        </w:rPr>
      </w:pPr>
      <w:r w:rsidRPr="0081535D">
        <w:rPr>
          <w:color w:val="231C4E"/>
        </w:rPr>
        <w:t xml:space="preserve">5.7 Enhancement through self-evaluation and internal review </w:t>
      </w:r>
      <w:r w:rsidRPr="0081535D">
        <w:rPr>
          <w:color w:val="231C4E"/>
          <w:sz w:val="22"/>
        </w:rPr>
        <w:t xml:space="preserve"> </w:t>
      </w:r>
    </w:p>
    <w:p w14:paraId="75B14958" w14:textId="77777777" w:rsidR="00577D1E" w:rsidRPr="0081535D" w:rsidRDefault="00BD065A">
      <w:pPr>
        <w:pStyle w:val="Heading2"/>
        <w:spacing w:after="233"/>
        <w:ind w:left="-5"/>
        <w:rPr>
          <w:color w:val="231C4E"/>
        </w:rPr>
      </w:pPr>
      <w:r w:rsidRPr="0081535D">
        <w:rPr>
          <w:b/>
          <w:color w:val="231C4E"/>
          <w:sz w:val="24"/>
        </w:rPr>
        <w:t xml:space="preserve">Leadership and Quality culture </w:t>
      </w:r>
      <w:r w:rsidRPr="0081535D">
        <w:rPr>
          <w:color w:val="231C4E"/>
          <w:sz w:val="22"/>
        </w:rPr>
        <w:t xml:space="preserve"> </w:t>
      </w:r>
    </w:p>
    <w:p w14:paraId="2D57A669" w14:textId="77777777" w:rsidR="00577D1E" w:rsidRPr="0081535D" w:rsidRDefault="00BD065A">
      <w:pPr>
        <w:spacing w:after="331"/>
        <w:ind w:left="-5"/>
        <w:rPr>
          <w:color w:val="231C4E"/>
        </w:rPr>
      </w:pPr>
      <w:r w:rsidRPr="0081535D">
        <w:rPr>
          <w:color w:val="231C4E"/>
        </w:rPr>
        <w:t xml:space="preserve">How good is our strategic leadership? </w:t>
      </w:r>
      <w:r w:rsidRPr="0081535D">
        <w:rPr>
          <w:color w:val="231C4E"/>
          <w:sz w:val="22"/>
        </w:rPr>
        <w:t xml:space="preserve"> </w:t>
      </w:r>
    </w:p>
    <w:p w14:paraId="1697E449" w14:textId="77777777" w:rsidR="00577D1E" w:rsidRPr="0081535D" w:rsidRDefault="00BD065A">
      <w:pPr>
        <w:ind w:left="370"/>
        <w:rPr>
          <w:color w:val="231C4E"/>
        </w:rPr>
      </w:pPr>
      <w:r w:rsidRPr="0081535D">
        <w:rPr>
          <w:color w:val="231C4E"/>
        </w:rPr>
        <w:t xml:space="preserve">• 9.4 Developing and </w:t>
      </w:r>
      <w:proofErr w:type="gramStart"/>
      <w:r w:rsidRPr="0081535D">
        <w:rPr>
          <w:color w:val="231C4E"/>
        </w:rPr>
        <w:t>maintaining</w:t>
      </w:r>
      <w:proofErr w:type="gramEnd"/>
      <w:r w:rsidRPr="0081535D">
        <w:rPr>
          <w:color w:val="231C4E"/>
        </w:rPr>
        <w:t xml:space="preserve"> a quality culture  </w:t>
      </w:r>
    </w:p>
    <w:p w14:paraId="5C1D8BB3" w14:textId="77777777" w:rsidR="00577D1E" w:rsidRPr="0081535D" w:rsidRDefault="00BD065A">
      <w:pPr>
        <w:spacing w:after="0" w:line="259" w:lineRule="auto"/>
        <w:ind w:left="360" w:firstLine="0"/>
        <w:rPr>
          <w:color w:val="231C4E"/>
        </w:rPr>
      </w:pPr>
      <w:r w:rsidRPr="0081535D">
        <w:rPr>
          <w:color w:val="231C4E"/>
          <w:sz w:val="22"/>
        </w:rPr>
        <w:t xml:space="preserve"> </w:t>
      </w:r>
    </w:p>
    <w:p w14:paraId="7485414B" w14:textId="77777777" w:rsidR="00577D1E" w:rsidRPr="0081535D" w:rsidRDefault="00BD065A">
      <w:pPr>
        <w:spacing w:after="150" w:line="259" w:lineRule="auto"/>
        <w:ind w:left="360" w:firstLine="0"/>
        <w:rPr>
          <w:color w:val="231C4E"/>
        </w:rPr>
      </w:pPr>
      <w:r w:rsidRPr="0081535D">
        <w:rPr>
          <w:color w:val="231C4E"/>
          <w:sz w:val="22"/>
        </w:rPr>
        <w:t xml:space="preserve"> </w:t>
      </w:r>
    </w:p>
    <w:p w14:paraId="3726D055" w14:textId="77777777" w:rsidR="00577D1E" w:rsidRPr="0081535D" w:rsidRDefault="00BD065A">
      <w:pPr>
        <w:pStyle w:val="Heading1"/>
        <w:spacing w:after="40"/>
        <w:ind w:left="-5"/>
        <w:rPr>
          <w:color w:val="231C4E"/>
        </w:rPr>
      </w:pPr>
      <w:r w:rsidRPr="0081535D">
        <w:rPr>
          <w:color w:val="231C4E"/>
        </w:rPr>
        <w:t xml:space="preserve">3. The inspection process </w:t>
      </w:r>
      <w:r w:rsidRPr="0081535D">
        <w:rPr>
          <w:color w:val="231C4E"/>
          <w:sz w:val="22"/>
        </w:rPr>
        <w:t xml:space="preserve"> </w:t>
      </w:r>
    </w:p>
    <w:p w14:paraId="671330E8" w14:textId="6C47E549" w:rsidR="00577D1E" w:rsidRPr="0081535D" w:rsidRDefault="00BD065A">
      <w:pPr>
        <w:pStyle w:val="Heading2"/>
        <w:ind w:left="-5"/>
        <w:rPr>
          <w:color w:val="231C4E"/>
        </w:rPr>
      </w:pPr>
      <w:r w:rsidRPr="0081535D">
        <w:rPr>
          <w:color w:val="231C4E"/>
        </w:rPr>
        <w:t xml:space="preserve">3.1 The role of the </w:t>
      </w:r>
      <w:r w:rsidR="00C204A3">
        <w:rPr>
          <w:color w:val="231C4E"/>
        </w:rPr>
        <w:t xml:space="preserve">Managing </w:t>
      </w:r>
      <w:r w:rsidRPr="0081535D">
        <w:rPr>
          <w:color w:val="231C4E"/>
        </w:rPr>
        <w:t xml:space="preserve">Inspector </w:t>
      </w:r>
      <w:r w:rsidRPr="0081535D">
        <w:rPr>
          <w:color w:val="231C4E"/>
          <w:sz w:val="22"/>
        </w:rPr>
        <w:t xml:space="preserve"> </w:t>
      </w:r>
    </w:p>
    <w:p w14:paraId="664820ED" w14:textId="2314D632" w:rsidR="00577D1E" w:rsidRPr="0081535D" w:rsidRDefault="00BD065A">
      <w:pPr>
        <w:spacing w:after="323"/>
        <w:ind w:left="-5"/>
        <w:rPr>
          <w:color w:val="231C4E"/>
        </w:rPr>
      </w:pPr>
      <w:r w:rsidRPr="0081535D">
        <w:rPr>
          <w:color w:val="231C4E"/>
        </w:rPr>
        <w:t xml:space="preserve">Educational oversight inspections will be planned and organised by a </w:t>
      </w:r>
      <w:r w:rsidR="00C204A3">
        <w:rPr>
          <w:color w:val="231C4E"/>
        </w:rPr>
        <w:t>Managing Inspector</w:t>
      </w:r>
      <w:r w:rsidRPr="0081535D">
        <w:rPr>
          <w:color w:val="231C4E"/>
        </w:rPr>
        <w:t xml:space="preserve"> who will manage all aspects of the inspection process. The </w:t>
      </w:r>
      <w:r w:rsidR="00CB0BAC">
        <w:rPr>
          <w:color w:val="231C4E"/>
        </w:rPr>
        <w:t xml:space="preserve">MI </w:t>
      </w:r>
      <w:r w:rsidRPr="0081535D">
        <w:rPr>
          <w:color w:val="231C4E"/>
        </w:rPr>
        <w:t xml:space="preserve">will notify the provider of the proposed inspection date six weeks prior to the inspection and will brief the provider about the inspection process and confirm the scope of the inspection. </w:t>
      </w:r>
      <w:r w:rsidRPr="0081535D">
        <w:rPr>
          <w:color w:val="231C4E"/>
          <w:sz w:val="22"/>
        </w:rPr>
        <w:t xml:space="preserve"> </w:t>
      </w:r>
    </w:p>
    <w:p w14:paraId="78240C78" w14:textId="77777777" w:rsidR="00577D1E" w:rsidRPr="0081535D" w:rsidRDefault="00BD065A">
      <w:pPr>
        <w:pStyle w:val="Heading2"/>
        <w:spacing w:after="220"/>
        <w:ind w:left="-5"/>
        <w:rPr>
          <w:color w:val="231C4E"/>
        </w:rPr>
      </w:pPr>
      <w:r w:rsidRPr="0081535D">
        <w:rPr>
          <w:color w:val="231C4E"/>
        </w:rPr>
        <w:t xml:space="preserve">3.2 The role of the nominated inspection coordinator </w:t>
      </w:r>
      <w:r w:rsidRPr="0081535D">
        <w:rPr>
          <w:color w:val="231C4E"/>
          <w:sz w:val="22"/>
        </w:rPr>
        <w:t xml:space="preserve"> </w:t>
      </w:r>
    </w:p>
    <w:p w14:paraId="19FF58C6" w14:textId="6EB977B7" w:rsidR="00577D1E" w:rsidRPr="0081535D" w:rsidRDefault="00BD065A">
      <w:pPr>
        <w:spacing w:after="303"/>
        <w:ind w:left="-5"/>
        <w:rPr>
          <w:color w:val="231C4E"/>
        </w:rPr>
      </w:pPr>
      <w:r w:rsidRPr="0081535D">
        <w:rPr>
          <w:color w:val="231C4E"/>
        </w:rPr>
        <w:t xml:space="preserve">Prior to the inspection, the </w:t>
      </w:r>
      <w:r w:rsidR="00CB0BAC">
        <w:rPr>
          <w:color w:val="231C4E"/>
        </w:rPr>
        <w:t>MI</w:t>
      </w:r>
      <w:r w:rsidRPr="0081535D">
        <w:rPr>
          <w:color w:val="231C4E"/>
        </w:rPr>
        <w:t xml:space="preserve"> will work with the provider to agree arrangements for engaging with managers and staff and gathering </w:t>
      </w:r>
      <w:proofErr w:type="gramStart"/>
      <w:r w:rsidRPr="0081535D">
        <w:rPr>
          <w:color w:val="231C4E"/>
        </w:rPr>
        <w:t>appropriate evidence</w:t>
      </w:r>
      <w:proofErr w:type="gramEnd"/>
      <w:r w:rsidRPr="0081535D">
        <w:rPr>
          <w:color w:val="231C4E"/>
        </w:rPr>
        <w:t xml:space="preserve">. Providers will be invited to </w:t>
      </w:r>
      <w:proofErr w:type="gramStart"/>
      <w:r w:rsidRPr="0081535D">
        <w:rPr>
          <w:color w:val="231C4E"/>
        </w:rPr>
        <w:t>identify</w:t>
      </w:r>
      <w:proofErr w:type="gramEnd"/>
      <w:r w:rsidRPr="0081535D">
        <w:rPr>
          <w:color w:val="231C4E"/>
        </w:rPr>
        <w:t xml:space="preserve"> </w:t>
      </w:r>
      <w:proofErr w:type="gramStart"/>
      <w:r w:rsidRPr="0081535D">
        <w:rPr>
          <w:color w:val="231C4E"/>
        </w:rPr>
        <w:t>an appropriate staff</w:t>
      </w:r>
      <w:proofErr w:type="gramEnd"/>
      <w:r w:rsidRPr="0081535D">
        <w:rPr>
          <w:color w:val="231C4E"/>
        </w:rPr>
        <w:t xml:space="preserve"> member (normally a senior manager) with </w:t>
      </w:r>
      <w:proofErr w:type="gramStart"/>
      <w:r w:rsidRPr="0081535D">
        <w:rPr>
          <w:color w:val="231C4E"/>
        </w:rPr>
        <w:t>an appropriate level</w:t>
      </w:r>
      <w:proofErr w:type="gramEnd"/>
      <w:r w:rsidRPr="0081535D">
        <w:rPr>
          <w:color w:val="231C4E"/>
        </w:rPr>
        <w:t xml:space="preserve"> of strategic overview to take on the role of </w:t>
      </w:r>
      <w:r w:rsidRPr="0081535D">
        <w:rPr>
          <w:b/>
          <w:color w:val="231C4E"/>
        </w:rPr>
        <w:t>inspection coordinator</w:t>
      </w:r>
      <w:r w:rsidRPr="0081535D">
        <w:rPr>
          <w:color w:val="231C4E"/>
        </w:rPr>
        <w:t xml:space="preserve">. The inspection coordinator will work with the </w:t>
      </w:r>
      <w:r w:rsidR="00D23B1A">
        <w:rPr>
          <w:color w:val="231C4E"/>
        </w:rPr>
        <w:t xml:space="preserve">MI </w:t>
      </w:r>
      <w:r w:rsidRPr="0081535D">
        <w:rPr>
          <w:color w:val="231C4E"/>
        </w:rPr>
        <w:t xml:space="preserve">and inspection team to </w:t>
      </w:r>
      <w:proofErr w:type="gramStart"/>
      <w:r w:rsidRPr="0081535D">
        <w:rPr>
          <w:color w:val="231C4E"/>
        </w:rPr>
        <w:t>assist</w:t>
      </w:r>
      <w:proofErr w:type="gramEnd"/>
      <w:r w:rsidRPr="0081535D">
        <w:rPr>
          <w:color w:val="231C4E"/>
        </w:rPr>
        <w:t xml:space="preserve"> the smooth operation of the inspection. The role of inspection coordinator is to: </w:t>
      </w:r>
      <w:r w:rsidRPr="0081535D">
        <w:rPr>
          <w:color w:val="231C4E"/>
          <w:sz w:val="22"/>
        </w:rPr>
        <w:t xml:space="preserve"> </w:t>
      </w:r>
    </w:p>
    <w:p w14:paraId="73FD5D19" w14:textId="77777777" w:rsidR="00577D1E" w:rsidRPr="0081535D" w:rsidRDefault="00BD065A" w:rsidP="00BD065A">
      <w:pPr>
        <w:numPr>
          <w:ilvl w:val="0"/>
          <w:numId w:val="6"/>
        </w:numPr>
        <w:ind w:right="208"/>
        <w:rPr>
          <w:color w:val="231C4E"/>
        </w:rPr>
      </w:pPr>
      <w:r w:rsidRPr="0081535D">
        <w:rPr>
          <w:color w:val="231C4E"/>
        </w:rPr>
        <w:t xml:space="preserve">act as the primary contact and liaison between the inspection team and the organisation; </w:t>
      </w:r>
      <w:r w:rsidRPr="0081535D">
        <w:rPr>
          <w:color w:val="231C4E"/>
          <w:sz w:val="22"/>
        </w:rPr>
        <w:t xml:space="preserve"> </w:t>
      </w:r>
    </w:p>
    <w:p w14:paraId="59E978A0" w14:textId="77777777" w:rsidR="00577D1E" w:rsidRPr="0081535D" w:rsidRDefault="00BD065A" w:rsidP="00BD065A">
      <w:pPr>
        <w:numPr>
          <w:ilvl w:val="0"/>
          <w:numId w:val="6"/>
        </w:numPr>
        <w:spacing w:after="13"/>
        <w:ind w:right="208"/>
        <w:rPr>
          <w:color w:val="231C4E"/>
        </w:rPr>
      </w:pPr>
      <w:r w:rsidRPr="0081535D">
        <w:rPr>
          <w:color w:val="231C4E"/>
        </w:rPr>
        <w:t xml:space="preserve">clarify managers’, staff with team roles and responsibilities; </w:t>
      </w:r>
      <w:r w:rsidRPr="0081535D">
        <w:rPr>
          <w:color w:val="231C4E"/>
          <w:sz w:val="22"/>
        </w:rPr>
        <w:t xml:space="preserve"> </w:t>
      </w:r>
    </w:p>
    <w:p w14:paraId="6CC5655E" w14:textId="77777777" w:rsidR="00577D1E" w:rsidRPr="00B572FE" w:rsidRDefault="00BD065A" w:rsidP="00BD065A">
      <w:pPr>
        <w:numPr>
          <w:ilvl w:val="0"/>
          <w:numId w:val="6"/>
        </w:numPr>
        <w:ind w:right="208"/>
        <w:rPr>
          <w:color w:val="231C4E"/>
        </w:rPr>
      </w:pPr>
      <w:r w:rsidRPr="0081535D">
        <w:rPr>
          <w:color w:val="231C4E"/>
        </w:rPr>
        <w:lastRenderedPageBreak/>
        <w:t>direct HM inspectors to sources of evidence across th</w:t>
      </w:r>
      <w:r w:rsidRPr="00B572FE">
        <w:rPr>
          <w:color w:val="231C4E"/>
        </w:rPr>
        <w:t xml:space="preserve">e organisation, including the </w:t>
      </w:r>
      <w:r w:rsidRPr="00B572FE">
        <w:rPr>
          <w:color w:val="231C4E"/>
          <w:sz w:val="22"/>
        </w:rPr>
        <w:t xml:space="preserve">   </w:t>
      </w:r>
      <w:proofErr w:type="gramStart"/>
      <w:r w:rsidRPr="00B572FE">
        <w:rPr>
          <w:color w:val="231C4E"/>
        </w:rPr>
        <w:t>appropriate staff</w:t>
      </w:r>
      <w:proofErr w:type="gramEnd"/>
      <w:r w:rsidRPr="00B572FE">
        <w:rPr>
          <w:color w:val="231C4E"/>
        </w:rPr>
        <w:t xml:space="preserve"> with whom to discuss specific issues; and</w:t>
      </w:r>
      <w:r w:rsidRPr="00B572FE">
        <w:rPr>
          <w:color w:val="231C4E"/>
          <w:sz w:val="22"/>
        </w:rPr>
        <w:t xml:space="preserve"> </w:t>
      </w:r>
      <w:r w:rsidRPr="00B572FE">
        <w:rPr>
          <w:color w:val="231C4E"/>
        </w:rPr>
        <w:t xml:space="preserve">• be present at evening inspection team meetings. </w:t>
      </w:r>
    </w:p>
    <w:p w14:paraId="6BCEBFC8" w14:textId="77777777" w:rsidR="00577D1E" w:rsidRPr="00B572FE" w:rsidRDefault="00BD065A">
      <w:pPr>
        <w:spacing w:after="0" w:line="259" w:lineRule="auto"/>
        <w:ind w:left="360" w:firstLine="0"/>
        <w:rPr>
          <w:color w:val="231C4E"/>
        </w:rPr>
      </w:pPr>
      <w:r w:rsidRPr="00B572FE">
        <w:rPr>
          <w:color w:val="231C4E"/>
          <w:sz w:val="28"/>
        </w:rPr>
        <w:t xml:space="preserve"> </w:t>
      </w:r>
    </w:p>
    <w:p w14:paraId="75A04693" w14:textId="77777777" w:rsidR="00577D1E" w:rsidRDefault="00BD065A">
      <w:pPr>
        <w:spacing w:after="0" w:line="259" w:lineRule="auto"/>
        <w:ind w:left="360" w:firstLine="0"/>
      </w:pPr>
      <w:r>
        <w:rPr>
          <w:color w:val="002060"/>
          <w:sz w:val="28"/>
        </w:rPr>
        <w:t xml:space="preserve"> </w:t>
      </w:r>
    </w:p>
    <w:p w14:paraId="13977F9C" w14:textId="30304239" w:rsidR="00577D1E" w:rsidRPr="00BE29D0" w:rsidRDefault="00BD065A" w:rsidP="00D23B1A">
      <w:pPr>
        <w:pStyle w:val="Heading2"/>
        <w:spacing w:after="0"/>
        <w:ind w:left="-5"/>
        <w:rPr>
          <w:color w:val="231C4E"/>
        </w:rPr>
      </w:pPr>
      <w:r w:rsidRPr="00BE29D0">
        <w:rPr>
          <w:color w:val="231C4E"/>
        </w:rPr>
        <w:t xml:space="preserve">3.3 Inspection planning  </w:t>
      </w:r>
    </w:p>
    <w:p w14:paraId="5209C1CA" w14:textId="77777777" w:rsidR="00D23B1A" w:rsidRPr="00BE29D0" w:rsidRDefault="00D23B1A" w:rsidP="00D23B1A">
      <w:pPr>
        <w:rPr>
          <w:color w:val="231C4E"/>
        </w:rPr>
      </w:pPr>
    </w:p>
    <w:p w14:paraId="36073713" w14:textId="3FB05522" w:rsidR="00577D1E" w:rsidRPr="00BE29D0" w:rsidRDefault="00BD065A">
      <w:pPr>
        <w:ind w:left="-5"/>
        <w:rPr>
          <w:color w:val="231C4E"/>
        </w:rPr>
      </w:pPr>
      <w:r w:rsidRPr="00BE29D0">
        <w:rPr>
          <w:color w:val="231C4E"/>
        </w:rPr>
        <w:t xml:space="preserve">Before the inspection, the </w:t>
      </w:r>
      <w:r w:rsidR="00D23B1A" w:rsidRPr="00BE29D0">
        <w:rPr>
          <w:color w:val="231C4E"/>
        </w:rPr>
        <w:t xml:space="preserve">MI </w:t>
      </w:r>
      <w:r w:rsidRPr="00BE29D0">
        <w:rPr>
          <w:color w:val="231C4E"/>
        </w:rPr>
        <w:t xml:space="preserve">will liaise with the inspection co-ordinator to discuss the scope of the inspection. Each provider will be invited to </w:t>
      </w:r>
      <w:proofErr w:type="gramStart"/>
      <w:r w:rsidRPr="00BE29D0">
        <w:rPr>
          <w:color w:val="231C4E"/>
        </w:rPr>
        <w:t>submit</w:t>
      </w:r>
      <w:proofErr w:type="gramEnd"/>
      <w:r w:rsidRPr="00BE29D0">
        <w:rPr>
          <w:color w:val="231C4E"/>
        </w:rPr>
        <w:t xml:space="preserve"> any relevant and current information to the inspection team in advance. The </w:t>
      </w:r>
      <w:r w:rsidR="00D23B1A" w:rsidRPr="00BE29D0">
        <w:rPr>
          <w:color w:val="231C4E"/>
        </w:rPr>
        <w:t xml:space="preserve">MI </w:t>
      </w:r>
      <w:r w:rsidRPr="00BE29D0">
        <w:rPr>
          <w:color w:val="231C4E"/>
        </w:rPr>
        <w:t xml:space="preserve">will then plan </w:t>
      </w:r>
      <w:proofErr w:type="gramStart"/>
      <w:r w:rsidRPr="00BE29D0">
        <w:rPr>
          <w:color w:val="231C4E"/>
        </w:rPr>
        <w:t>an appropriate programme</w:t>
      </w:r>
      <w:proofErr w:type="gramEnd"/>
      <w:r w:rsidRPr="00BE29D0">
        <w:rPr>
          <w:color w:val="231C4E"/>
        </w:rPr>
        <w:t xml:space="preserve"> of activities for each inspection.  </w:t>
      </w:r>
    </w:p>
    <w:p w14:paraId="4DD89E9B" w14:textId="77777777" w:rsidR="00577D1E" w:rsidRPr="00BE29D0" w:rsidRDefault="00BD065A">
      <w:pPr>
        <w:spacing w:after="0" w:line="259" w:lineRule="auto"/>
        <w:ind w:left="0" w:firstLine="0"/>
        <w:rPr>
          <w:color w:val="231C4E"/>
        </w:rPr>
      </w:pPr>
      <w:r w:rsidRPr="00BE29D0">
        <w:rPr>
          <w:color w:val="231C4E"/>
          <w:sz w:val="22"/>
        </w:rPr>
        <w:t xml:space="preserve"> </w:t>
      </w:r>
    </w:p>
    <w:p w14:paraId="0A497DD3" w14:textId="1EC02912" w:rsidR="00577D1E" w:rsidRPr="00BE29D0" w:rsidRDefault="00BD065A">
      <w:pPr>
        <w:spacing w:after="284"/>
        <w:ind w:left="-5"/>
        <w:rPr>
          <w:color w:val="231C4E"/>
        </w:rPr>
      </w:pPr>
      <w:r w:rsidRPr="00BE29D0">
        <w:rPr>
          <w:color w:val="231C4E"/>
        </w:rPr>
        <w:t xml:space="preserve">Educational oversight inspections typically last </w:t>
      </w:r>
      <w:r w:rsidR="000D414D" w:rsidRPr="00BE29D0">
        <w:rPr>
          <w:color w:val="231C4E"/>
        </w:rPr>
        <w:t xml:space="preserve">2 </w:t>
      </w:r>
      <w:r w:rsidRPr="00BE29D0">
        <w:rPr>
          <w:color w:val="231C4E"/>
        </w:rPr>
        <w:t xml:space="preserve">days and the </w:t>
      </w:r>
      <w:r w:rsidR="000D414D" w:rsidRPr="00BE29D0">
        <w:rPr>
          <w:color w:val="231C4E"/>
        </w:rPr>
        <w:t xml:space="preserve">MI </w:t>
      </w:r>
      <w:r w:rsidRPr="00BE29D0">
        <w:rPr>
          <w:color w:val="231C4E"/>
        </w:rPr>
        <w:t xml:space="preserve">will ensure that inspections are planned to take account of the business and operational needs of the provider. This may require inspection to take place over a longer period to enable the inspection team to engage with managers, staff, and learners. </w:t>
      </w:r>
      <w:r w:rsidRPr="00BE29D0">
        <w:rPr>
          <w:color w:val="231C4E"/>
          <w:sz w:val="22"/>
        </w:rPr>
        <w:t xml:space="preserve"> </w:t>
      </w:r>
    </w:p>
    <w:p w14:paraId="406CAF24" w14:textId="77777777" w:rsidR="00577D1E" w:rsidRPr="00BE29D0" w:rsidRDefault="00BD065A">
      <w:pPr>
        <w:pStyle w:val="Heading2"/>
        <w:ind w:left="-5"/>
        <w:rPr>
          <w:color w:val="231C4E"/>
        </w:rPr>
      </w:pPr>
      <w:r w:rsidRPr="00BE29D0">
        <w:rPr>
          <w:color w:val="231C4E"/>
        </w:rPr>
        <w:t xml:space="preserve">3.4 Composition and deployment of inspection teams </w:t>
      </w:r>
      <w:r w:rsidRPr="00BE29D0">
        <w:rPr>
          <w:color w:val="231C4E"/>
          <w:sz w:val="22"/>
        </w:rPr>
        <w:t xml:space="preserve"> </w:t>
      </w:r>
    </w:p>
    <w:p w14:paraId="2487C75B" w14:textId="77777777" w:rsidR="00577D1E" w:rsidRPr="00BE29D0" w:rsidRDefault="00BD065A">
      <w:pPr>
        <w:spacing w:after="282"/>
        <w:ind w:left="-5"/>
        <w:rPr>
          <w:color w:val="231C4E"/>
        </w:rPr>
      </w:pPr>
      <w:r w:rsidRPr="00BE29D0">
        <w:rPr>
          <w:color w:val="231C4E"/>
        </w:rPr>
        <w:t xml:space="preserve">Inspection teams will </w:t>
      </w:r>
      <w:proofErr w:type="gramStart"/>
      <w:r w:rsidRPr="00BE29D0">
        <w:rPr>
          <w:color w:val="231C4E"/>
        </w:rPr>
        <w:t>comprise</w:t>
      </w:r>
      <w:proofErr w:type="gramEnd"/>
      <w:r w:rsidRPr="00BE29D0">
        <w:rPr>
          <w:color w:val="231C4E"/>
        </w:rPr>
        <w:t xml:space="preserve"> a minimum of two HM Inspectors. Team size may be increased to take account of the scale of activity of larger providers. </w:t>
      </w:r>
      <w:r w:rsidRPr="00BE29D0">
        <w:rPr>
          <w:color w:val="231C4E"/>
          <w:sz w:val="22"/>
        </w:rPr>
        <w:t xml:space="preserve"> </w:t>
      </w:r>
    </w:p>
    <w:p w14:paraId="07F7A848" w14:textId="77777777" w:rsidR="00577D1E" w:rsidRPr="00BE29D0" w:rsidRDefault="00BD065A">
      <w:pPr>
        <w:pStyle w:val="Heading2"/>
        <w:ind w:left="-5"/>
        <w:rPr>
          <w:color w:val="231C4E"/>
        </w:rPr>
      </w:pPr>
      <w:r w:rsidRPr="00BE29D0">
        <w:rPr>
          <w:color w:val="231C4E"/>
        </w:rPr>
        <w:t xml:space="preserve">3.5 Using sources of evidence </w:t>
      </w:r>
      <w:r w:rsidRPr="00BE29D0">
        <w:rPr>
          <w:color w:val="231C4E"/>
          <w:sz w:val="22"/>
        </w:rPr>
        <w:t xml:space="preserve"> </w:t>
      </w:r>
    </w:p>
    <w:p w14:paraId="42FF8ACD" w14:textId="77777777" w:rsidR="00577D1E" w:rsidRPr="00BE29D0" w:rsidRDefault="00BD065A">
      <w:pPr>
        <w:spacing w:after="248"/>
        <w:ind w:left="-5"/>
        <w:rPr>
          <w:color w:val="231C4E"/>
        </w:rPr>
      </w:pPr>
      <w:r w:rsidRPr="00BE29D0">
        <w:rPr>
          <w:color w:val="231C4E"/>
        </w:rPr>
        <w:t xml:space="preserve">Gathering of evidence will be planned to enable </w:t>
      </w:r>
      <w:proofErr w:type="gramStart"/>
      <w:r w:rsidRPr="00BE29D0">
        <w:rPr>
          <w:color w:val="231C4E"/>
        </w:rPr>
        <w:t>appropriate sampling</w:t>
      </w:r>
      <w:proofErr w:type="gramEnd"/>
      <w:r w:rsidRPr="00BE29D0">
        <w:rPr>
          <w:color w:val="231C4E"/>
        </w:rPr>
        <w:t xml:space="preserve"> and cross-referencing. All inspection team members will be appropriately trained in gathering and using sources of evidence to inform evaluations. </w:t>
      </w:r>
      <w:r w:rsidRPr="00BE29D0">
        <w:rPr>
          <w:color w:val="231C4E"/>
          <w:sz w:val="22"/>
        </w:rPr>
        <w:t xml:space="preserve"> </w:t>
      </w:r>
    </w:p>
    <w:p w14:paraId="607CC099" w14:textId="77777777" w:rsidR="00577D1E" w:rsidRPr="00BE29D0" w:rsidRDefault="00BD065A">
      <w:pPr>
        <w:spacing w:after="250"/>
        <w:ind w:left="-5"/>
        <w:rPr>
          <w:color w:val="231C4E"/>
        </w:rPr>
      </w:pPr>
      <w:r w:rsidRPr="00BE29D0">
        <w:rPr>
          <w:color w:val="231C4E"/>
        </w:rPr>
        <w:t xml:space="preserve">The key sources of evidence used during inspection are: </w:t>
      </w:r>
      <w:r w:rsidRPr="00BE29D0">
        <w:rPr>
          <w:color w:val="231C4E"/>
          <w:sz w:val="22"/>
        </w:rPr>
        <w:t xml:space="preserve"> </w:t>
      </w:r>
    </w:p>
    <w:p w14:paraId="77C7056F" w14:textId="77777777" w:rsidR="009B1F7C" w:rsidRDefault="00BD065A" w:rsidP="009B1F7C">
      <w:pPr>
        <w:numPr>
          <w:ilvl w:val="0"/>
          <w:numId w:val="66"/>
        </w:numPr>
        <w:ind w:right="39"/>
        <w:rPr>
          <w:color w:val="231C4E"/>
        </w:rPr>
      </w:pPr>
      <w:r w:rsidRPr="00BE29D0">
        <w:rPr>
          <w:color w:val="231C4E"/>
        </w:rPr>
        <w:t xml:space="preserve">professional dialogue with managers and </w:t>
      </w:r>
      <w:r w:rsidR="00865691" w:rsidRPr="00BE29D0">
        <w:rPr>
          <w:color w:val="231C4E"/>
        </w:rPr>
        <w:t xml:space="preserve">staff, </w:t>
      </w:r>
      <w:r w:rsidR="00865691">
        <w:rPr>
          <w:color w:val="231C4E"/>
        </w:rPr>
        <w:t xml:space="preserve">   </w:t>
      </w:r>
    </w:p>
    <w:p w14:paraId="2CF59D87" w14:textId="2B51AF83" w:rsidR="00577D1E" w:rsidRPr="00BE29D0" w:rsidRDefault="00BD065A" w:rsidP="009B1F7C">
      <w:pPr>
        <w:numPr>
          <w:ilvl w:val="0"/>
          <w:numId w:val="66"/>
        </w:numPr>
        <w:ind w:right="39"/>
        <w:rPr>
          <w:color w:val="231C4E"/>
        </w:rPr>
      </w:pPr>
      <w:r w:rsidRPr="00BE29D0">
        <w:rPr>
          <w:color w:val="231C4E"/>
        </w:rPr>
        <w:t xml:space="preserve">observation of practice, </w:t>
      </w:r>
      <w:r w:rsidRPr="00BE29D0">
        <w:rPr>
          <w:color w:val="231C4E"/>
          <w:sz w:val="22"/>
        </w:rPr>
        <w:t xml:space="preserve"> </w:t>
      </w:r>
    </w:p>
    <w:p w14:paraId="65A905C1" w14:textId="6D82E05D" w:rsidR="00577D1E" w:rsidRPr="00BE29D0" w:rsidRDefault="00BD065A" w:rsidP="009B1F7C">
      <w:pPr>
        <w:numPr>
          <w:ilvl w:val="0"/>
          <w:numId w:val="7"/>
        </w:numPr>
        <w:ind w:right="39"/>
        <w:rPr>
          <w:color w:val="231C4E"/>
        </w:rPr>
      </w:pPr>
      <w:r w:rsidRPr="00BE29D0">
        <w:rPr>
          <w:color w:val="231C4E"/>
        </w:rPr>
        <w:t xml:space="preserve">data and evidence provided by the provider, </w:t>
      </w:r>
      <w:r w:rsidR="00773733" w:rsidRPr="00BE29D0">
        <w:rPr>
          <w:color w:val="231C4E"/>
        </w:rPr>
        <w:t>and the</w:t>
      </w:r>
      <w:r w:rsidRPr="00BE29D0">
        <w:rPr>
          <w:color w:val="231C4E"/>
        </w:rPr>
        <w:t xml:space="preserve"> views of learners and other stakeholders.  </w:t>
      </w:r>
    </w:p>
    <w:p w14:paraId="204EA26B" w14:textId="77777777" w:rsidR="00577D1E" w:rsidRPr="00BE29D0" w:rsidRDefault="00BD065A">
      <w:pPr>
        <w:spacing w:after="62" w:line="259" w:lineRule="auto"/>
        <w:ind w:left="360" w:firstLine="0"/>
        <w:rPr>
          <w:color w:val="231C4E"/>
        </w:rPr>
      </w:pPr>
      <w:r w:rsidRPr="00BE29D0">
        <w:rPr>
          <w:color w:val="231C4E"/>
          <w:sz w:val="16"/>
        </w:rPr>
        <w:t xml:space="preserve"> </w:t>
      </w:r>
    </w:p>
    <w:p w14:paraId="03B9AC88" w14:textId="752D99BB" w:rsidR="00577D1E" w:rsidRPr="00016362" w:rsidRDefault="00BD065A">
      <w:pPr>
        <w:spacing w:after="328"/>
        <w:ind w:left="-5"/>
        <w:rPr>
          <w:color w:val="231C4E"/>
        </w:rPr>
      </w:pPr>
      <w:r w:rsidRPr="00016362">
        <w:rPr>
          <w:color w:val="231C4E"/>
        </w:rPr>
        <w:t xml:space="preserve">HM Inspectors will examine documentation used by the provider, such as policies and </w:t>
      </w:r>
      <w:r w:rsidR="000D414D" w:rsidRPr="00016362">
        <w:rPr>
          <w:color w:val="231C4E"/>
        </w:rPr>
        <w:t xml:space="preserve">strategies, </w:t>
      </w:r>
      <w:r w:rsidR="000D414D" w:rsidRPr="00016362">
        <w:rPr>
          <w:color w:val="231C4E"/>
          <w:sz w:val="22"/>
        </w:rPr>
        <w:t>programme</w:t>
      </w:r>
      <w:r w:rsidRPr="00016362">
        <w:rPr>
          <w:color w:val="231C4E"/>
        </w:rPr>
        <w:t xml:space="preserve"> information and materials, teaching plans and records of meetings. They will </w:t>
      </w:r>
      <w:r w:rsidR="000D414D" w:rsidRPr="00016362">
        <w:rPr>
          <w:color w:val="231C4E"/>
        </w:rPr>
        <w:t xml:space="preserve">assess </w:t>
      </w:r>
      <w:r w:rsidR="000D414D" w:rsidRPr="00016362">
        <w:rPr>
          <w:color w:val="231C4E"/>
          <w:sz w:val="22"/>
        </w:rPr>
        <w:t>the</w:t>
      </w:r>
      <w:r w:rsidRPr="00016362">
        <w:rPr>
          <w:color w:val="231C4E"/>
        </w:rPr>
        <w:t xml:space="preserve"> impact of the providers’ arrangements for quality assurance and action-planning </w:t>
      </w:r>
      <w:r w:rsidR="00016362" w:rsidRPr="00016362">
        <w:rPr>
          <w:color w:val="231C4E"/>
        </w:rPr>
        <w:t xml:space="preserve">for </w:t>
      </w:r>
      <w:r w:rsidR="00016362" w:rsidRPr="00016362">
        <w:rPr>
          <w:color w:val="231C4E"/>
          <w:sz w:val="22"/>
        </w:rPr>
        <w:t>improvement</w:t>
      </w:r>
      <w:r w:rsidRPr="00016362">
        <w:rPr>
          <w:color w:val="231C4E"/>
        </w:rPr>
        <w:t xml:space="preserve"> and progress made towards achievement of targets. </w:t>
      </w:r>
      <w:r w:rsidRPr="00016362">
        <w:rPr>
          <w:color w:val="231C4E"/>
          <w:sz w:val="22"/>
        </w:rPr>
        <w:t xml:space="preserve"> </w:t>
      </w:r>
    </w:p>
    <w:p w14:paraId="051C7FBA" w14:textId="77777777" w:rsidR="00577D1E" w:rsidRPr="00BE29D0" w:rsidRDefault="00BD065A">
      <w:pPr>
        <w:pStyle w:val="Heading2"/>
        <w:ind w:left="-5"/>
        <w:rPr>
          <w:color w:val="231C4E"/>
        </w:rPr>
      </w:pPr>
      <w:r w:rsidRPr="00BE29D0">
        <w:rPr>
          <w:color w:val="231C4E"/>
        </w:rPr>
        <w:t xml:space="preserve">3.6 Expressing the outcomes of inspection </w:t>
      </w:r>
      <w:r w:rsidRPr="00BE29D0">
        <w:rPr>
          <w:color w:val="231C4E"/>
          <w:sz w:val="22"/>
        </w:rPr>
        <w:t xml:space="preserve"> </w:t>
      </w:r>
    </w:p>
    <w:p w14:paraId="315CBD64" w14:textId="77777777" w:rsidR="00577D1E" w:rsidRPr="00BE29D0" w:rsidRDefault="00BD065A">
      <w:pPr>
        <w:spacing w:after="236"/>
        <w:ind w:left="-5"/>
        <w:rPr>
          <w:color w:val="231C4E"/>
        </w:rPr>
      </w:pPr>
      <w:r w:rsidRPr="00BE29D0">
        <w:rPr>
          <w:color w:val="231C4E"/>
        </w:rPr>
        <w:t xml:space="preserve">HM Inspectors will express the overall outcomes of inspection using a six-point grading scale. </w:t>
      </w:r>
      <w:r w:rsidRPr="00BE29D0">
        <w:rPr>
          <w:color w:val="231C4E"/>
          <w:sz w:val="22"/>
        </w:rPr>
        <w:t xml:space="preserve"> </w:t>
      </w:r>
    </w:p>
    <w:p w14:paraId="4DDA6F5B" w14:textId="77777777" w:rsidR="00577D1E" w:rsidRPr="00BE29D0" w:rsidRDefault="00BD065A">
      <w:pPr>
        <w:ind w:left="-5"/>
        <w:rPr>
          <w:color w:val="231C4E"/>
        </w:rPr>
      </w:pPr>
      <w:r w:rsidRPr="00BE29D0">
        <w:rPr>
          <w:color w:val="231C4E"/>
        </w:rPr>
        <w:t xml:space="preserve">These are: </w:t>
      </w:r>
      <w:r w:rsidRPr="00BE29D0">
        <w:rPr>
          <w:color w:val="231C4E"/>
          <w:sz w:val="22"/>
        </w:rPr>
        <w:t xml:space="preserve"> </w:t>
      </w:r>
    </w:p>
    <w:p w14:paraId="4FEEE194" w14:textId="77777777" w:rsidR="00577D1E" w:rsidRPr="00BE29D0" w:rsidRDefault="00BD065A" w:rsidP="0020441A">
      <w:pPr>
        <w:numPr>
          <w:ilvl w:val="0"/>
          <w:numId w:val="23"/>
        </w:numPr>
        <w:rPr>
          <w:color w:val="231C4E"/>
        </w:rPr>
      </w:pPr>
      <w:r w:rsidRPr="00BE29D0">
        <w:rPr>
          <w:color w:val="231C4E"/>
        </w:rPr>
        <w:t xml:space="preserve">Excellent - Outstanding and sector leading; </w:t>
      </w:r>
      <w:r w:rsidRPr="00BE29D0">
        <w:rPr>
          <w:color w:val="231C4E"/>
          <w:sz w:val="22"/>
        </w:rPr>
        <w:t xml:space="preserve"> </w:t>
      </w:r>
    </w:p>
    <w:p w14:paraId="1A50DDB5" w14:textId="77777777" w:rsidR="00577D1E" w:rsidRPr="00BE29D0" w:rsidRDefault="00BD065A" w:rsidP="0020441A">
      <w:pPr>
        <w:numPr>
          <w:ilvl w:val="0"/>
          <w:numId w:val="23"/>
        </w:numPr>
        <w:rPr>
          <w:color w:val="231C4E"/>
        </w:rPr>
      </w:pPr>
      <w:r w:rsidRPr="00BE29D0">
        <w:rPr>
          <w:color w:val="231C4E"/>
        </w:rPr>
        <w:t xml:space="preserve">Very good - Major strengths; </w:t>
      </w:r>
      <w:r w:rsidRPr="00BE29D0">
        <w:rPr>
          <w:color w:val="231C4E"/>
          <w:sz w:val="22"/>
        </w:rPr>
        <w:t xml:space="preserve"> </w:t>
      </w:r>
    </w:p>
    <w:p w14:paraId="2B5634A8" w14:textId="77777777" w:rsidR="00577D1E" w:rsidRPr="00BE29D0" w:rsidRDefault="00BD065A" w:rsidP="0020441A">
      <w:pPr>
        <w:numPr>
          <w:ilvl w:val="0"/>
          <w:numId w:val="23"/>
        </w:numPr>
        <w:rPr>
          <w:color w:val="231C4E"/>
        </w:rPr>
      </w:pPr>
      <w:r w:rsidRPr="00BE29D0">
        <w:rPr>
          <w:color w:val="231C4E"/>
        </w:rPr>
        <w:t xml:space="preserve">Good - Important strengths with some areas for improvement;   </w:t>
      </w:r>
    </w:p>
    <w:p w14:paraId="252EEAF2" w14:textId="72B616A8" w:rsidR="00577D1E" w:rsidRPr="00BE29D0" w:rsidRDefault="00BD065A" w:rsidP="0020441A">
      <w:pPr>
        <w:pStyle w:val="ListParagraph"/>
        <w:numPr>
          <w:ilvl w:val="0"/>
          <w:numId w:val="23"/>
        </w:numPr>
        <w:rPr>
          <w:color w:val="231C4E"/>
        </w:rPr>
      </w:pPr>
      <w:r w:rsidRPr="00BE29D0">
        <w:rPr>
          <w:color w:val="231C4E"/>
        </w:rPr>
        <w:t xml:space="preserve">Satisfactory - Strengths outweigh weaknesses; </w:t>
      </w:r>
      <w:r w:rsidRPr="00BE29D0">
        <w:rPr>
          <w:color w:val="231C4E"/>
          <w:sz w:val="22"/>
        </w:rPr>
        <w:t xml:space="preserve"> </w:t>
      </w:r>
    </w:p>
    <w:p w14:paraId="13F81E8F" w14:textId="77777777" w:rsidR="00577D1E" w:rsidRPr="00BE29D0" w:rsidRDefault="00BD065A" w:rsidP="0020441A">
      <w:pPr>
        <w:numPr>
          <w:ilvl w:val="0"/>
          <w:numId w:val="23"/>
        </w:numPr>
        <w:rPr>
          <w:color w:val="231C4E"/>
        </w:rPr>
      </w:pPr>
      <w:r w:rsidRPr="00BE29D0">
        <w:rPr>
          <w:color w:val="231C4E"/>
        </w:rPr>
        <w:lastRenderedPageBreak/>
        <w:t xml:space="preserve">Weak - Important weaknesses; and </w:t>
      </w:r>
      <w:r w:rsidRPr="00BE29D0">
        <w:rPr>
          <w:color w:val="231C4E"/>
          <w:sz w:val="22"/>
        </w:rPr>
        <w:t xml:space="preserve"> </w:t>
      </w:r>
    </w:p>
    <w:p w14:paraId="30B902DB" w14:textId="77777777" w:rsidR="00577D1E" w:rsidRPr="00BE29D0" w:rsidRDefault="00BD065A" w:rsidP="0020441A">
      <w:pPr>
        <w:numPr>
          <w:ilvl w:val="0"/>
          <w:numId w:val="23"/>
        </w:numPr>
        <w:rPr>
          <w:color w:val="231C4E"/>
        </w:rPr>
      </w:pPr>
      <w:r w:rsidRPr="00BE29D0">
        <w:rPr>
          <w:color w:val="231C4E"/>
        </w:rPr>
        <w:t>Unsatisfactory - Major weaknesses</w:t>
      </w:r>
      <w:r w:rsidRPr="00BE29D0">
        <w:rPr>
          <w:color w:val="231C4E"/>
          <w:sz w:val="25"/>
        </w:rPr>
        <w:t xml:space="preserve">. </w:t>
      </w:r>
    </w:p>
    <w:p w14:paraId="44AF5A29" w14:textId="6617FDEC" w:rsidR="00577D1E" w:rsidRPr="00BE29D0" w:rsidRDefault="00577D1E" w:rsidP="00773733">
      <w:pPr>
        <w:spacing w:after="0" w:line="259" w:lineRule="auto"/>
        <w:ind w:left="337" w:firstLine="50"/>
        <w:rPr>
          <w:color w:val="231C4E"/>
        </w:rPr>
      </w:pPr>
    </w:p>
    <w:p w14:paraId="16229F21" w14:textId="77777777" w:rsidR="00577D1E" w:rsidRPr="00BE29D0" w:rsidRDefault="00BD065A">
      <w:pPr>
        <w:ind w:left="-5"/>
        <w:rPr>
          <w:color w:val="231C4E"/>
        </w:rPr>
      </w:pPr>
      <w:r w:rsidRPr="00BE29D0">
        <w:rPr>
          <w:color w:val="231C4E"/>
        </w:rPr>
        <w:t xml:space="preserve">Grades will be inter-related. For example, if there are important areas for development in Learner progress and outcomes or in Learning and teaching processes, it is unlikely that Leadership and quality culture will be graded better than Good. An exemplification for each of the grades can be found in </w:t>
      </w:r>
      <w:r w:rsidRPr="00BE29D0">
        <w:rPr>
          <w:color w:val="231C4E"/>
          <w:u w:val="single" w:color="002060"/>
        </w:rPr>
        <w:t>Appendix 2</w:t>
      </w:r>
      <w:r w:rsidRPr="00BE29D0">
        <w:rPr>
          <w:color w:val="231C4E"/>
        </w:rPr>
        <w:t xml:space="preserve">. Should a provider receive a grade of Weak or Unsatisfactory, the inspection team will undertake a follow-up inspection within an agreed timeframe to evaluate progress made by the provider to address main points for action. </w:t>
      </w:r>
      <w:r w:rsidRPr="00BE29D0">
        <w:rPr>
          <w:color w:val="231C4E"/>
          <w:sz w:val="22"/>
        </w:rPr>
        <w:t xml:space="preserve"> </w:t>
      </w:r>
    </w:p>
    <w:p w14:paraId="493F6C5C" w14:textId="5D0C336A" w:rsidR="00577D1E" w:rsidRPr="00BE29D0" w:rsidRDefault="00577D1E" w:rsidP="00217793">
      <w:pPr>
        <w:spacing w:after="283"/>
        <w:ind w:left="0" w:firstLine="0"/>
        <w:rPr>
          <w:color w:val="231C4E"/>
        </w:rPr>
      </w:pPr>
    </w:p>
    <w:p w14:paraId="212CE82E" w14:textId="77777777" w:rsidR="00577D1E" w:rsidRPr="00BE29D0" w:rsidRDefault="00BD065A">
      <w:pPr>
        <w:pStyle w:val="Heading2"/>
        <w:ind w:left="-5"/>
        <w:rPr>
          <w:color w:val="231C4E"/>
        </w:rPr>
      </w:pPr>
      <w:r w:rsidRPr="00BE29D0">
        <w:rPr>
          <w:color w:val="231C4E"/>
        </w:rPr>
        <w:t xml:space="preserve">3.7 After the inspection </w:t>
      </w:r>
      <w:r w:rsidRPr="00BE29D0">
        <w:rPr>
          <w:color w:val="231C4E"/>
          <w:sz w:val="22"/>
        </w:rPr>
        <w:t xml:space="preserve"> </w:t>
      </w:r>
    </w:p>
    <w:p w14:paraId="52D3EF9F" w14:textId="7A171A76" w:rsidR="00577D1E" w:rsidRPr="00BE29D0" w:rsidRDefault="00BD065A">
      <w:pPr>
        <w:spacing w:after="230" w:line="265" w:lineRule="auto"/>
        <w:ind w:left="-5" w:right="202"/>
        <w:rPr>
          <w:color w:val="231C4E"/>
        </w:rPr>
      </w:pPr>
      <w:r w:rsidRPr="00BE29D0">
        <w:rPr>
          <w:color w:val="231C4E"/>
        </w:rPr>
        <w:t xml:space="preserve">Within six weeks of completion of the inspection, the </w:t>
      </w:r>
      <w:r w:rsidR="00007CA0" w:rsidRPr="00BE29D0">
        <w:rPr>
          <w:color w:val="231C4E"/>
        </w:rPr>
        <w:t>MI</w:t>
      </w:r>
      <w:r w:rsidRPr="00BE29D0">
        <w:rPr>
          <w:color w:val="231C4E"/>
        </w:rPr>
        <w:t xml:space="preserve"> will produce a written report </w:t>
      </w:r>
      <w:r w:rsidR="00016362" w:rsidRPr="00BE29D0">
        <w:rPr>
          <w:color w:val="231C4E"/>
        </w:rPr>
        <w:t xml:space="preserve">of </w:t>
      </w:r>
      <w:r w:rsidR="00016362" w:rsidRPr="00BE29D0">
        <w:rPr>
          <w:color w:val="231C4E"/>
          <w:sz w:val="22"/>
        </w:rPr>
        <w:t>inspection</w:t>
      </w:r>
      <w:r w:rsidRPr="00BE29D0">
        <w:rPr>
          <w:color w:val="231C4E"/>
        </w:rPr>
        <w:t xml:space="preserve"> findings and outcomes. The report will </w:t>
      </w:r>
      <w:proofErr w:type="gramStart"/>
      <w:r w:rsidRPr="00BE29D0">
        <w:rPr>
          <w:color w:val="231C4E"/>
        </w:rPr>
        <w:t>identify</w:t>
      </w:r>
      <w:proofErr w:type="gramEnd"/>
      <w:r w:rsidRPr="00BE29D0">
        <w:rPr>
          <w:color w:val="231C4E"/>
        </w:rPr>
        <w:t xml:space="preserve"> areas of positive practice and areas for development along with grades awarded for each of the three elements and any main points for action. The report will also provide information about next steps, including the possibility of a return visit by HM Inspectors. All providers </w:t>
      </w:r>
      <w:proofErr w:type="gramStart"/>
      <w:r w:rsidRPr="00BE29D0">
        <w:rPr>
          <w:color w:val="231C4E"/>
        </w:rPr>
        <w:t>are required to</w:t>
      </w:r>
      <w:proofErr w:type="gramEnd"/>
      <w:r w:rsidRPr="00BE29D0">
        <w:rPr>
          <w:color w:val="231C4E"/>
        </w:rPr>
        <w:t xml:space="preserve"> address any areas for development or main points for action within agreed timescales. </w:t>
      </w:r>
      <w:r w:rsidRPr="00BE29D0">
        <w:rPr>
          <w:color w:val="231C4E"/>
          <w:sz w:val="22"/>
        </w:rPr>
        <w:t xml:space="preserve"> </w:t>
      </w:r>
    </w:p>
    <w:p w14:paraId="279C8878" w14:textId="77777777" w:rsidR="00577D1E" w:rsidRPr="00BE29D0" w:rsidRDefault="00BD065A">
      <w:pPr>
        <w:spacing w:after="607" w:line="265" w:lineRule="auto"/>
        <w:ind w:left="-5" w:right="202"/>
        <w:rPr>
          <w:color w:val="231C4E"/>
        </w:rPr>
      </w:pPr>
      <w:r w:rsidRPr="00BE29D0">
        <w:rPr>
          <w:color w:val="231C4E"/>
        </w:rPr>
        <w:t xml:space="preserve">The report will be issued to the provider, shared with Scottish Government, UKVI or SAAS, and will be published on the HMIE website. </w:t>
      </w:r>
      <w:r w:rsidRPr="00BE29D0">
        <w:rPr>
          <w:color w:val="231C4E"/>
          <w:sz w:val="22"/>
        </w:rPr>
        <w:t xml:space="preserve"> </w:t>
      </w:r>
    </w:p>
    <w:p w14:paraId="3B2C380A" w14:textId="0C2174AA" w:rsidR="00577D1E" w:rsidRPr="00BE29D0" w:rsidRDefault="00BD065A">
      <w:pPr>
        <w:pStyle w:val="Heading1"/>
        <w:tabs>
          <w:tab w:val="center" w:pos="3498"/>
        </w:tabs>
        <w:ind w:left="-15" w:firstLine="0"/>
        <w:rPr>
          <w:color w:val="231C4E"/>
        </w:rPr>
      </w:pPr>
      <w:r w:rsidRPr="00BE29D0">
        <w:rPr>
          <w:color w:val="231C4E"/>
        </w:rPr>
        <w:t xml:space="preserve">4 </w:t>
      </w:r>
      <w:r w:rsidRPr="00BE29D0">
        <w:rPr>
          <w:color w:val="231C4E"/>
          <w:sz w:val="22"/>
        </w:rPr>
        <w:t xml:space="preserve"> </w:t>
      </w:r>
      <w:r w:rsidR="000C76C7">
        <w:rPr>
          <w:color w:val="231C4E"/>
          <w:sz w:val="22"/>
        </w:rPr>
        <w:t xml:space="preserve"> </w:t>
      </w:r>
      <w:r w:rsidRPr="00BE29D0">
        <w:rPr>
          <w:color w:val="231C4E"/>
        </w:rPr>
        <w:t xml:space="preserve">Conduct of inspection teams </w:t>
      </w:r>
      <w:r w:rsidRPr="00BE29D0">
        <w:rPr>
          <w:color w:val="231C4E"/>
          <w:sz w:val="22"/>
        </w:rPr>
        <w:t xml:space="preserve"> </w:t>
      </w:r>
    </w:p>
    <w:p w14:paraId="2A6EA64F" w14:textId="77777777" w:rsidR="00577D1E" w:rsidRPr="00BE29D0" w:rsidRDefault="00BD065A">
      <w:pPr>
        <w:spacing w:after="245"/>
        <w:ind w:left="-5" w:right="184"/>
        <w:rPr>
          <w:color w:val="231C4E"/>
        </w:rPr>
      </w:pPr>
      <w:r w:rsidRPr="00BE29D0">
        <w:rPr>
          <w:color w:val="231C4E"/>
        </w:rPr>
        <w:t xml:space="preserve">During inspection, all activities should focus on the best interests of learners and promote an open and honest exchange built on mutual respect and equity of status. The principles of engagement are outlined in the </w:t>
      </w:r>
      <w:r w:rsidRPr="00BE29D0">
        <w:rPr>
          <w:color w:val="231C4E"/>
          <w:u w:val="single" w:color="002060"/>
        </w:rPr>
        <w:t>PRAISE framework</w:t>
      </w:r>
      <w:r w:rsidRPr="00BE29D0">
        <w:rPr>
          <w:color w:val="231C4E"/>
        </w:rPr>
        <w:t xml:space="preserve">. </w:t>
      </w:r>
      <w:r w:rsidRPr="00BE29D0">
        <w:rPr>
          <w:color w:val="231C4E"/>
          <w:sz w:val="22"/>
        </w:rPr>
        <w:t xml:space="preserve"> </w:t>
      </w:r>
    </w:p>
    <w:p w14:paraId="71EEF3E5" w14:textId="77777777" w:rsidR="00577D1E" w:rsidRPr="00BE29D0" w:rsidRDefault="00BD065A">
      <w:pPr>
        <w:spacing w:after="245"/>
        <w:ind w:left="-5"/>
        <w:rPr>
          <w:color w:val="231C4E"/>
        </w:rPr>
      </w:pPr>
      <w:r w:rsidRPr="00BE29D0">
        <w:rPr>
          <w:color w:val="231C4E"/>
        </w:rPr>
        <w:t xml:space="preserve">At the start of meetings, HM Inspectors should ensure all participants understand the purpose of engagements and intended outcomes from the discussions. During meetings, all participants should be encouraged to contribute their views. </w:t>
      </w:r>
      <w:r w:rsidRPr="00BE29D0">
        <w:rPr>
          <w:color w:val="231C4E"/>
          <w:sz w:val="22"/>
        </w:rPr>
        <w:t xml:space="preserve"> </w:t>
      </w:r>
    </w:p>
    <w:p w14:paraId="770F982A" w14:textId="77777777" w:rsidR="00577D1E" w:rsidRPr="00BE29D0" w:rsidRDefault="00BD065A">
      <w:pPr>
        <w:spacing w:after="624"/>
        <w:ind w:left="-5"/>
        <w:rPr>
          <w:color w:val="231C4E"/>
        </w:rPr>
      </w:pPr>
      <w:r w:rsidRPr="00BE29D0">
        <w:rPr>
          <w:color w:val="231C4E"/>
        </w:rPr>
        <w:t xml:space="preserve">Requests for participants to provide documents to support evidence should only be exception, as </w:t>
      </w:r>
      <w:proofErr w:type="gramStart"/>
      <w:r w:rsidRPr="00BE29D0">
        <w:rPr>
          <w:color w:val="231C4E"/>
        </w:rPr>
        <w:t>additional</w:t>
      </w:r>
      <w:proofErr w:type="gramEnd"/>
      <w:r w:rsidRPr="00BE29D0">
        <w:rPr>
          <w:color w:val="231C4E"/>
        </w:rPr>
        <w:t xml:space="preserve"> documentation must be kept to a minimum. </w:t>
      </w:r>
      <w:r w:rsidRPr="00BE29D0">
        <w:rPr>
          <w:color w:val="231C4E"/>
          <w:sz w:val="22"/>
        </w:rPr>
        <w:t xml:space="preserve"> </w:t>
      </w:r>
    </w:p>
    <w:p w14:paraId="2C4D8CC1" w14:textId="7A8551D4" w:rsidR="00577D1E" w:rsidRPr="00BE29D0" w:rsidRDefault="00BD065A">
      <w:pPr>
        <w:pStyle w:val="Heading1"/>
        <w:tabs>
          <w:tab w:val="center" w:pos="1648"/>
        </w:tabs>
        <w:ind w:left="-15" w:firstLine="0"/>
        <w:rPr>
          <w:color w:val="231C4E"/>
        </w:rPr>
      </w:pPr>
      <w:r w:rsidRPr="00BE29D0">
        <w:rPr>
          <w:color w:val="231C4E"/>
        </w:rPr>
        <w:t xml:space="preserve">5 Concerns </w:t>
      </w:r>
      <w:r w:rsidRPr="00BE29D0">
        <w:rPr>
          <w:color w:val="231C4E"/>
          <w:sz w:val="22"/>
        </w:rPr>
        <w:t xml:space="preserve"> </w:t>
      </w:r>
    </w:p>
    <w:p w14:paraId="361D8794" w14:textId="4DDFB240" w:rsidR="00577D1E" w:rsidRPr="00BE29D0" w:rsidRDefault="00BD065A">
      <w:pPr>
        <w:spacing w:after="245"/>
        <w:ind w:left="-5"/>
        <w:rPr>
          <w:color w:val="231C4E"/>
        </w:rPr>
      </w:pPr>
      <w:r w:rsidRPr="00BE29D0">
        <w:rPr>
          <w:color w:val="231C4E"/>
        </w:rPr>
        <w:t xml:space="preserve">If a provider has concerns with a judgment or grade, they should </w:t>
      </w:r>
      <w:proofErr w:type="gramStart"/>
      <w:r w:rsidRPr="00BE29D0">
        <w:rPr>
          <w:color w:val="231C4E"/>
        </w:rPr>
        <w:t>submit</w:t>
      </w:r>
      <w:proofErr w:type="gramEnd"/>
      <w:r w:rsidRPr="00BE29D0">
        <w:rPr>
          <w:color w:val="231C4E"/>
        </w:rPr>
        <w:t xml:space="preserve"> </w:t>
      </w:r>
      <w:proofErr w:type="gramStart"/>
      <w:r w:rsidRPr="00BE29D0">
        <w:rPr>
          <w:color w:val="231C4E"/>
        </w:rPr>
        <w:t>additional</w:t>
      </w:r>
      <w:proofErr w:type="gramEnd"/>
      <w:r w:rsidRPr="00BE29D0">
        <w:rPr>
          <w:color w:val="231C4E"/>
        </w:rPr>
        <w:t xml:space="preserve"> evidence in writing to the </w:t>
      </w:r>
      <w:r w:rsidR="009019ED">
        <w:rPr>
          <w:color w:val="231C4E"/>
        </w:rPr>
        <w:t>MI</w:t>
      </w:r>
      <w:r w:rsidRPr="00BE29D0">
        <w:rPr>
          <w:color w:val="231C4E"/>
        </w:rPr>
        <w:t xml:space="preserve"> within two working days of the verbal feedback. This material must be new in nature and not a resubmission of evidence previously considered by the team. HM Inspectors will review the new evidence and after full consideration by the inspection team, the </w:t>
      </w:r>
      <w:r w:rsidR="009019ED">
        <w:rPr>
          <w:color w:val="231C4E"/>
        </w:rPr>
        <w:t xml:space="preserve">MI </w:t>
      </w:r>
      <w:r w:rsidRPr="00BE29D0">
        <w:rPr>
          <w:color w:val="231C4E"/>
        </w:rPr>
        <w:t xml:space="preserve">will convey the outcome to the provider in writing. </w:t>
      </w:r>
      <w:r w:rsidRPr="00BE29D0">
        <w:rPr>
          <w:color w:val="231C4E"/>
          <w:sz w:val="22"/>
        </w:rPr>
        <w:t xml:space="preserve"> </w:t>
      </w:r>
    </w:p>
    <w:p w14:paraId="25E70CD6" w14:textId="2319FCB1" w:rsidR="00577D1E" w:rsidRPr="00BE29D0" w:rsidRDefault="00BD065A">
      <w:pPr>
        <w:spacing w:after="627"/>
        <w:ind w:left="-5"/>
        <w:rPr>
          <w:color w:val="231C4E"/>
        </w:rPr>
      </w:pPr>
      <w:r w:rsidRPr="00BE29D0">
        <w:rPr>
          <w:color w:val="231C4E"/>
        </w:rPr>
        <w:t xml:space="preserve">During the inspection, the provider should raise any issues </w:t>
      </w:r>
      <w:proofErr w:type="gramStart"/>
      <w:r w:rsidRPr="00BE29D0">
        <w:rPr>
          <w:color w:val="231C4E"/>
        </w:rPr>
        <w:t>regarding</w:t>
      </w:r>
      <w:proofErr w:type="gramEnd"/>
      <w:r w:rsidRPr="00BE29D0">
        <w:rPr>
          <w:color w:val="231C4E"/>
        </w:rPr>
        <w:t xml:space="preserve"> the inspection process with the </w:t>
      </w:r>
      <w:r w:rsidR="009019ED">
        <w:rPr>
          <w:color w:val="231C4E"/>
        </w:rPr>
        <w:t>MI</w:t>
      </w:r>
      <w:r w:rsidRPr="00BE29D0">
        <w:rPr>
          <w:color w:val="231C4E"/>
        </w:rPr>
        <w:t xml:space="preserve">. If the matter is unresolved, the provider should contact the Head of Scrutiny responsible for the external inspection programme, who will </w:t>
      </w:r>
      <w:proofErr w:type="gramStart"/>
      <w:r w:rsidRPr="00BE29D0">
        <w:rPr>
          <w:color w:val="231C4E"/>
        </w:rPr>
        <w:t>seek</w:t>
      </w:r>
      <w:proofErr w:type="gramEnd"/>
      <w:r w:rsidRPr="00BE29D0">
        <w:rPr>
          <w:color w:val="231C4E"/>
        </w:rPr>
        <w:t xml:space="preserve"> to resolve the issue. </w:t>
      </w:r>
      <w:r w:rsidRPr="00BE29D0">
        <w:rPr>
          <w:color w:val="231C4E"/>
          <w:sz w:val="22"/>
        </w:rPr>
        <w:t xml:space="preserve"> </w:t>
      </w:r>
    </w:p>
    <w:p w14:paraId="2BE43FF1" w14:textId="7237C046" w:rsidR="00577D1E" w:rsidRPr="00BE29D0" w:rsidRDefault="00BD065A">
      <w:pPr>
        <w:pStyle w:val="Heading1"/>
        <w:tabs>
          <w:tab w:val="center" w:pos="1834"/>
        </w:tabs>
        <w:ind w:left="-15" w:firstLine="0"/>
        <w:rPr>
          <w:color w:val="231C4E"/>
        </w:rPr>
      </w:pPr>
      <w:r w:rsidRPr="00BE29D0">
        <w:rPr>
          <w:color w:val="231C4E"/>
        </w:rPr>
        <w:lastRenderedPageBreak/>
        <w:t xml:space="preserve">6 Complaints </w:t>
      </w:r>
      <w:r w:rsidRPr="00BE29D0">
        <w:rPr>
          <w:color w:val="231C4E"/>
          <w:sz w:val="22"/>
        </w:rPr>
        <w:t xml:space="preserve"> </w:t>
      </w:r>
    </w:p>
    <w:p w14:paraId="6E75BDFD" w14:textId="77777777" w:rsidR="00577D1E" w:rsidRPr="00BE29D0" w:rsidRDefault="00BD065A">
      <w:pPr>
        <w:spacing w:after="33"/>
        <w:ind w:left="-5"/>
        <w:rPr>
          <w:color w:val="231C4E"/>
        </w:rPr>
      </w:pPr>
      <w:r w:rsidRPr="00BE29D0">
        <w:rPr>
          <w:color w:val="231C4E"/>
        </w:rPr>
        <w:t>If concerns are not satisfactorily resolved through the processes o</w:t>
      </w:r>
      <w:hyperlink r:id="rId13">
        <w:r w:rsidRPr="00BE29D0">
          <w:rPr>
            <w:color w:val="231C4E"/>
          </w:rPr>
          <w:t>utlined above, the prov</w:t>
        </w:r>
      </w:hyperlink>
      <w:r w:rsidRPr="00BE29D0">
        <w:rPr>
          <w:color w:val="231C4E"/>
        </w:rPr>
        <w:t xml:space="preserve">ider should pursue the matter through HMIE’s published </w:t>
      </w:r>
      <w:hyperlink r:id="rId14">
        <w:r w:rsidRPr="00BE29D0">
          <w:rPr>
            <w:color w:val="231C4E"/>
            <w:u w:val="single" w:color="002060"/>
          </w:rPr>
          <w:t>complaints procedur</w:t>
        </w:r>
      </w:hyperlink>
      <w:hyperlink r:id="rId15">
        <w:r w:rsidRPr="00BE29D0">
          <w:rPr>
            <w:color w:val="231C4E"/>
            <w:u w:val="single" w:color="002060"/>
          </w:rPr>
          <w:t>e</w:t>
        </w:r>
      </w:hyperlink>
      <w:hyperlink r:id="rId16">
        <w:r w:rsidRPr="00BE29D0">
          <w:rPr>
            <w:color w:val="231C4E"/>
          </w:rPr>
          <w:t>.</w:t>
        </w:r>
      </w:hyperlink>
      <w:hyperlink r:id="rId17">
        <w:r w:rsidRPr="00BE29D0">
          <w:rPr>
            <w:color w:val="231C4E"/>
          </w:rPr>
          <w:t xml:space="preserve"> </w:t>
        </w:r>
      </w:hyperlink>
      <w:r w:rsidRPr="00BE29D0">
        <w:rPr>
          <w:color w:val="231C4E"/>
          <w:sz w:val="22"/>
        </w:rPr>
        <w:t xml:space="preserve"> </w:t>
      </w:r>
    </w:p>
    <w:p w14:paraId="36069104" w14:textId="77777777" w:rsidR="00577D1E" w:rsidRPr="00BE29D0" w:rsidRDefault="00BD065A">
      <w:pPr>
        <w:spacing w:after="0" w:line="259" w:lineRule="auto"/>
        <w:ind w:left="0" w:firstLine="0"/>
        <w:rPr>
          <w:color w:val="231C4E"/>
        </w:rPr>
      </w:pPr>
      <w:r w:rsidRPr="00BE29D0">
        <w:rPr>
          <w:rFonts w:ascii="Times New Roman" w:eastAsia="Times New Roman" w:hAnsi="Times New Roman" w:cs="Times New Roman"/>
          <w:b/>
          <w:color w:val="231C4E"/>
        </w:rPr>
        <w:t xml:space="preserve"> </w:t>
      </w:r>
      <w:r w:rsidRPr="00BE29D0">
        <w:rPr>
          <w:rFonts w:ascii="Times New Roman" w:eastAsia="Times New Roman" w:hAnsi="Times New Roman" w:cs="Times New Roman"/>
          <w:b/>
          <w:color w:val="231C4E"/>
        </w:rPr>
        <w:tab/>
      </w:r>
      <w:r w:rsidRPr="00BE29D0">
        <w:rPr>
          <w:b/>
          <w:color w:val="231C4E"/>
        </w:rPr>
        <w:t xml:space="preserve"> </w:t>
      </w:r>
    </w:p>
    <w:p w14:paraId="34F614E7" w14:textId="77777777" w:rsidR="00577D1E" w:rsidRDefault="00BD065A">
      <w:pPr>
        <w:pStyle w:val="Heading2"/>
        <w:spacing w:after="236"/>
        <w:ind w:left="-5"/>
      </w:pPr>
      <w:r w:rsidRPr="00B572FE">
        <w:rPr>
          <w:b/>
          <w:color w:val="231C4E"/>
          <w:sz w:val="24"/>
        </w:rPr>
        <w:t xml:space="preserve">Appendix 1 The Quality Indicators: indicative themes for HM inspectors </w:t>
      </w:r>
      <w:r w:rsidRPr="00B572FE">
        <w:rPr>
          <w:color w:val="231C4E"/>
          <w:sz w:val="22"/>
        </w:rPr>
        <w:t xml:space="preserve"> </w:t>
      </w:r>
    </w:p>
    <w:tbl>
      <w:tblPr>
        <w:tblStyle w:val="TableGrid"/>
        <w:tblW w:w="9913" w:type="dxa"/>
        <w:tblInd w:w="23" w:type="dxa"/>
        <w:tblCellMar>
          <w:right w:w="5" w:type="dxa"/>
        </w:tblCellMar>
        <w:tblLook w:val="04A0" w:firstRow="1" w:lastRow="0" w:firstColumn="1" w:lastColumn="0" w:noHBand="0" w:noVBand="1"/>
      </w:tblPr>
      <w:tblGrid>
        <w:gridCol w:w="758"/>
        <w:gridCol w:w="2122"/>
        <w:gridCol w:w="7033"/>
      </w:tblGrid>
      <w:tr w:rsidR="00577D1E" w:rsidRPr="00482CFF" w14:paraId="36116761" w14:textId="77777777">
        <w:trPr>
          <w:trHeight w:val="464"/>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DF3D4"/>
          </w:tcPr>
          <w:p w14:paraId="5F8CC293" w14:textId="77777777" w:rsidR="00577D1E" w:rsidRPr="00482CFF" w:rsidRDefault="00BD065A">
            <w:pPr>
              <w:spacing w:after="0" w:line="259" w:lineRule="auto"/>
              <w:ind w:left="140" w:firstLine="0"/>
              <w:rPr>
                <w:color w:val="231C4E"/>
              </w:rPr>
            </w:pPr>
            <w:r w:rsidRPr="00482CFF">
              <w:rPr>
                <w:b/>
                <w:color w:val="231C4E"/>
              </w:rPr>
              <w:t xml:space="preserve">ELEMENT 1: KEY PERFORMANCE OUTCOMES </w:t>
            </w:r>
            <w:r w:rsidRPr="00482CFF">
              <w:rPr>
                <w:color w:val="231C4E"/>
                <w:sz w:val="22"/>
              </w:rPr>
              <w:t xml:space="preserve"> </w:t>
            </w:r>
          </w:p>
        </w:tc>
      </w:tr>
      <w:tr w:rsidR="00577D1E" w:rsidRPr="00482CFF" w14:paraId="263134A9" w14:textId="77777777">
        <w:trPr>
          <w:trHeight w:val="2120"/>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DF3D4"/>
          </w:tcPr>
          <w:p w14:paraId="54B7D63E" w14:textId="77777777" w:rsidR="00577D1E" w:rsidRPr="00482CFF" w:rsidRDefault="00BD065A">
            <w:pPr>
              <w:spacing w:after="0" w:line="219" w:lineRule="auto"/>
              <w:ind w:left="140" w:firstLine="0"/>
              <w:rPr>
                <w:color w:val="231C4E"/>
              </w:rPr>
            </w:pPr>
            <w:r w:rsidRPr="00482CFF">
              <w:rPr>
                <w:color w:val="231C4E"/>
              </w:rPr>
              <w:t xml:space="preserve">This element is concerned with the organisation’s progress in achieving key educational aims, </w:t>
            </w:r>
            <w:proofErr w:type="gramStart"/>
            <w:r w:rsidRPr="00482CFF">
              <w:rPr>
                <w:color w:val="231C4E"/>
              </w:rPr>
              <w:t>objectives</w:t>
            </w:r>
            <w:proofErr w:type="gramEnd"/>
            <w:r w:rsidRPr="00482CFF">
              <w:rPr>
                <w:color w:val="231C4E"/>
              </w:rPr>
              <w:t xml:space="preserve"> and targets and the extent to which the organisation takes action that results in enhancement. It is also concerned with progress against targets and </w:t>
            </w:r>
            <w:r w:rsidRPr="00482CFF">
              <w:rPr>
                <w:color w:val="231C4E"/>
                <w:sz w:val="22"/>
              </w:rPr>
              <w:t xml:space="preserve"> </w:t>
            </w:r>
          </w:p>
          <w:p w14:paraId="2BA2F8D8" w14:textId="77777777" w:rsidR="00577D1E" w:rsidRPr="00482CFF" w:rsidRDefault="00BD065A">
            <w:pPr>
              <w:spacing w:after="0" w:line="259" w:lineRule="auto"/>
              <w:ind w:left="140" w:firstLine="0"/>
              <w:rPr>
                <w:color w:val="231C4E"/>
              </w:rPr>
            </w:pPr>
            <w:r w:rsidRPr="00482CFF">
              <w:rPr>
                <w:color w:val="231C4E"/>
              </w:rPr>
              <w:t xml:space="preserve">performance indicators associated with learner retention, progress, and attainment, and explores the extent of learner progression to further learning or employment where </w:t>
            </w:r>
            <w:proofErr w:type="gramStart"/>
            <w:r w:rsidRPr="00482CFF">
              <w:rPr>
                <w:color w:val="231C4E"/>
              </w:rPr>
              <w:t>appropriate</w:t>
            </w:r>
            <w:proofErr w:type="gramEnd"/>
            <w:r w:rsidRPr="00482CFF">
              <w:rPr>
                <w:color w:val="231C4E"/>
              </w:rPr>
              <w:t xml:space="preserve">. It also considers how well the organisation has responded to legislation and national directives. </w:t>
            </w:r>
            <w:r w:rsidRPr="00482CFF">
              <w:rPr>
                <w:color w:val="231C4E"/>
                <w:sz w:val="22"/>
              </w:rPr>
              <w:t xml:space="preserve"> </w:t>
            </w:r>
          </w:p>
        </w:tc>
      </w:tr>
      <w:tr w:rsidR="00577D1E" w:rsidRPr="00482CFF" w14:paraId="3FFEEA53" w14:textId="77777777">
        <w:trPr>
          <w:trHeight w:val="466"/>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DF3D4"/>
            <w:vAlign w:val="bottom"/>
          </w:tcPr>
          <w:p w14:paraId="48BE0818" w14:textId="77777777" w:rsidR="00577D1E" w:rsidRPr="00482CFF" w:rsidRDefault="00BD065A">
            <w:pPr>
              <w:spacing w:after="0" w:line="259" w:lineRule="auto"/>
              <w:ind w:left="140" w:firstLine="0"/>
              <w:rPr>
                <w:color w:val="231C4E"/>
              </w:rPr>
            </w:pPr>
            <w:r w:rsidRPr="00482CFF">
              <w:rPr>
                <w:b/>
                <w:color w:val="231C4E"/>
              </w:rPr>
              <w:t xml:space="preserve">QUALITY INDICATORS </w:t>
            </w:r>
            <w:r w:rsidRPr="00482CFF">
              <w:rPr>
                <w:color w:val="231C4E"/>
                <w:sz w:val="22"/>
              </w:rPr>
              <w:t xml:space="preserve"> </w:t>
            </w:r>
          </w:p>
          <w:p w14:paraId="3D494C3F" w14:textId="77777777" w:rsidR="00577D1E" w:rsidRPr="00482CFF" w:rsidRDefault="00BD065A">
            <w:pPr>
              <w:spacing w:after="0" w:line="259" w:lineRule="auto"/>
              <w:ind w:left="2889" w:firstLine="0"/>
              <w:rPr>
                <w:color w:val="231C4E"/>
              </w:rPr>
            </w:pPr>
            <w:r w:rsidRPr="00482CFF">
              <w:rPr>
                <w:color w:val="231C4E"/>
                <w:sz w:val="22"/>
              </w:rPr>
              <w:t xml:space="preserve"> </w:t>
            </w:r>
          </w:p>
        </w:tc>
      </w:tr>
      <w:tr w:rsidR="00577D1E" w:rsidRPr="00482CFF" w14:paraId="0E1EC592" w14:textId="77777777">
        <w:trPr>
          <w:trHeight w:val="1895"/>
        </w:trPr>
        <w:tc>
          <w:tcPr>
            <w:tcW w:w="758" w:type="dxa"/>
            <w:tcBorders>
              <w:top w:val="single" w:sz="8" w:space="0" w:color="002060"/>
              <w:left w:val="single" w:sz="8" w:space="0" w:color="002060"/>
              <w:bottom w:val="single" w:sz="8" w:space="0" w:color="002060"/>
              <w:right w:val="single" w:sz="8" w:space="0" w:color="002060"/>
            </w:tcBorders>
            <w:shd w:val="clear" w:color="auto" w:fill="FDF3D4"/>
          </w:tcPr>
          <w:p w14:paraId="31703909" w14:textId="77777777" w:rsidR="00577D1E" w:rsidRPr="00482CFF" w:rsidRDefault="00BD065A">
            <w:pPr>
              <w:spacing w:after="0" w:line="259" w:lineRule="auto"/>
              <w:ind w:left="140" w:firstLine="0"/>
              <w:rPr>
                <w:color w:val="231C4E"/>
              </w:rPr>
            </w:pPr>
            <w:r w:rsidRPr="00482CFF">
              <w:rPr>
                <w:b/>
                <w:color w:val="231C4E"/>
              </w:rPr>
              <w:t>1.1</w:t>
            </w:r>
            <w:r w:rsidRPr="00482CFF">
              <w:rPr>
                <w:color w:val="231C4E"/>
                <w:sz w:val="22"/>
              </w:rPr>
              <w:t xml:space="preserve"> </w:t>
            </w:r>
          </w:p>
        </w:tc>
        <w:tc>
          <w:tcPr>
            <w:tcW w:w="2122" w:type="dxa"/>
            <w:tcBorders>
              <w:top w:val="single" w:sz="8" w:space="0" w:color="002060"/>
              <w:left w:val="single" w:sz="8" w:space="0" w:color="002060"/>
              <w:bottom w:val="single" w:sz="8" w:space="0" w:color="002060"/>
              <w:right w:val="single" w:sz="8" w:space="0" w:color="002060"/>
            </w:tcBorders>
            <w:shd w:val="clear" w:color="auto" w:fill="FDF3D4"/>
          </w:tcPr>
          <w:p w14:paraId="3948E1AA" w14:textId="77777777" w:rsidR="00577D1E" w:rsidRPr="00482CFF" w:rsidRDefault="00BD065A">
            <w:pPr>
              <w:spacing w:after="0" w:line="259" w:lineRule="auto"/>
              <w:ind w:left="142" w:right="225" w:firstLine="0"/>
              <w:rPr>
                <w:color w:val="231C4E"/>
              </w:rPr>
            </w:pPr>
            <w:r w:rsidRPr="00482CFF">
              <w:rPr>
                <w:b/>
                <w:color w:val="231C4E"/>
              </w:rPr>
              <w:t xml:space="preserve">Achievement of educational </w:t>
            </w:r>
            <w:proofErr w:type="gramStart"/>
            <w:r w:rsidRPr="00482CFF">
              <w:rPr>
                <w:b/>
                <w:color w:val="231C4E"/>
              </w:rPr>
              <w:t xml:space="preserve">aims, </w:t>
            </w:r>
            <w:r w:rsidRPr="00482CFF">
              <w:rPr>
                <w:color w:val="231C4E"/>
                <w:sz w:val="22"/>
              </w:rPr>
              <w:t xml:space="preserve"> </w:t>
            </w:r>
            <w:r w:rsidRPr="00482CFF">
              <w:rPr>
                <w:b/>
                <w:color w:val="231C4E"/>
              </w:rPr>
              <w:t xml:space="preserve">objectives, </w:t>
            </w:r>
            <w:r w:rsidRPr="00482CFF">
              <w:rPr>
                <w:color w:val="231C4E"/>
                <w:sz w:val="22"/>
              </w:rPr>
              <w:t xml:space="preserve"> </w:t>
            </w:r>
            <w:r w:rsidRPr="00482CFF">
              <w:rPr>
                <w:b/>
                <w:color w:val="231C4E"/>
              </w:rPr>
              <w:t>and</w:t>
            </w:r>
            <w:proofErr w:type="gramEnd"/>
            <w:r w:rsidRPr="00482CFF">
              <w:rPr>
                <w:b/>
                <w:color w:val="231C4E"/>
              </w:rPr>
              <w:t xml:space="preserve"> targets</w:t>
            </w:r>
            <w:r w:rsidRPr="00482CFF">
              <w:rPr>
                <w:color w:val="231C4E"/>
                <w:sz w:val="22"/>
              </w:rPr>
              <w:t xml:space="preserve"> </w:t>
            </w:r>
          </w:p>
        </w:tc>
        <w:tc>
          <w:tcPr>
            <w:tcW w:w="7033" w:type="dxa"/>
            <w:tcBorders>
              <w:top w:val="single" w:sz="8" w:space="0" w:color="002060"/>
              <w:left w:val="single" w:sz="8" w:space="0" w:color="002060"/>
              <w:bottom w:val="single" w:sz="8" w:space="0" w:color="002060"/>
              <w:right w:val="single" w:sz="8" w:space="0" w:color="002060"/>
            </w:tcBorders>
            <w:shd w:val="clear" w:color="auto" w:fill="FDF3D4"/>
            <w:vAlign w:val="bottom"/>
          </w:tcPr>
          <w:p w14:paraId="3C0616F7" w14:textId="77777777" w:rsidR="00577D1E" w:rsidRPr="00DB311A" w:rsidRDefault="00BD065A" w:rsidP="0020441A">
            <w:pPr>
              <w:pStyle w:val="ListParagraph"/>
              <w:numPr>
                <w:ilvl w:val="0"/>
                <w:numId w:val="24"/>
              </w:numPr>
              <w:spacing w:after="0" w:line="259" w:lineRule="auto"/>
              <w:rPr>
                <w:color w:val="231C4E"/>
              </w:rPr>
            </w:pPr>
            <w:r w:rsidRPr="00DB311A">
              <w:rPr>
                <w:color w:val="231C4E"/>
              </w:rPr>
              <w:t xml:space="preserve">Progress on key aims and </w:t>
            </w:r>
            <w:proofErr w:type="gramStart"/>
            <w:r w:rsidRPr="00DB311A">
              <w:rPr>
                <w:color w:val="231C4E"/>
              </w:rPr>
              <w:t>objectives</w:t>
            </w:r>
            <w:proofErr w:type="gramEnd"/>
            <w:r w:rsidRPr="00DB311A">
              <w:rPr>
                <w:color w:val="231C4E"/>
              </w:rPr>
              <w:t xml:space="preserve"> </w:t>
            </w:r>
            <w:r w:rsidRPr="00DB311A">
              <w:rPr>
                <w:color w:val="231C4E"/>
                <w:sz w:val="22"/>
              </w:rPr>
              <w:t xml:space="preserve"> </w:t>
            </w:r>
          </w:p>
          <w:p w14:paraId="50ABE443" w14:textId="77777777" w:rsidR="00577D1E" w:rsidRPr="00DB311A" w:rsidRDefault="00BD065A" w:rsidP="0020441A">
            <w:pPr>
              <w:pStyle w:val="ListParagraph"/>
              <w:numPr>
                <w:ilvl w:val="0"/>
                <w:numId w:val="24"/>
              </w:numPr>
              <w:spacing w:after="0" w:line="234" w:lineRule="auto"/>
              <w:rPr>
                <w:color w:val="231C4E"/>
              </w:rPr>
            </w:pPr>
            <w:r w:rsidRPr="00DB311A">
              <w:rPr>
                <w:color w:val="231C4E"/>
              </w:rPr>
              <w:t xml:space="preserve">Achievement of targets and key performance </w:t>
            </w:r>
            <w:r w:rsidRPr="00DB311A">
              <w:rPr>
                <w:color w:val="231C4E"/>
                <w:sz w:val="22"/>
              </w:rPr>
              <w:t xml:space="preserve"> </w:t>
            </w:r>
            <w:r w:rsidRPr="00DB311A">
              <w:rPr>
                <w:color w:val="231C4E"/>
              </w:rPr>
              <w:t xml:space="preserve">          indicators </w:t>
            </w:r>
            <w:r w:rsidRPr="00DB311A">
              <w:rPr>
                <w:color w:val="231C4E"/>
                <w:sz w:val="22"/>
              </w:rPr>
              <w:t xml:space="preserve"> </w:t>
            </w:r>
          </w:p>
          <w:p w14:paraId="6D60B2B5" w14:textId="77777777" w:rsidR="00577D1E" w:rsidRPr="00DB311A" w:rsidRDefault="00BD065A" w:rsidP="0020441A">
            <w:pPr>
              <w:pStyle w:val="ListParagraph"/>
              <w:numPr>
                <w:ilvl w:val="0"/>
                <w:numId w:val="24"/>
              </w:numPr>
              <w:spacing w:after="0" w:line="259" w:lineRule="auto"/>
              <w:rPr>
                <w:color w:val="231C4E"/>
              </w:rPr>
            </w:pPr>
            <w:r w:rsidRPr="00DB311A">
              <w:rPr>
                <w:color w:val="231C4E"/>
              </w:rPr>
              <w:t xml:space="preserve">Performance data and measures showing </w:t>
            </w:r>
            <w:r w:rsidRPr="00DB311A">
              <w:rPr>
                <w:color w:val="231C4E"/>
                <w:sz w:val="22"/>
              </w:rPr>
              <w:t xml:space="preserve"> </w:t>
            </w:r>
          </w:p>
          <w:p w14:paraId="31B4B7D3" w14:textId="7FD14C5D" w:rsidR="00577D1E" w:rsidRPr="00DB311A" w:rsidRDefault="00BD065A" w:rsidP="00DB311A">
            <w:pPr>
              <w:pStyle w:val="ListParagraph"/>
              <w:spacing w:after="0" w:line="222" w:lineRule="auto"/>
              <w:ind w:left="991" w:firstLine="0"/>
              <w:jc w:val="both"/>
              <w:rPr>
                <w:color w:val="231C4E"/>
              </w:rPr>
            </w:pPr>
            <w:r w:rsidRPr="00DB311A">
              <w:rPr>
                <w:color w:val="231C4E"/>
              </w:rPr>
              <w:t xml:space="preserve">improvement against agreed targets over three-year           </w:t>
            </w:r>
            <w:r w:rsidR="001F78DC" w:rsidRPr="00DB311A">
              <w:rPr>
                <w:color w:val="231C4E"/>
              </w:rPr>
              <w:t xml:space="preserve">         </w:t>
            </w:r>
            <w:r w:rsidRPr="00DB311A">
              <w:rPr>
                <w:color w:val="231C4E"/>
              </w:rPr>
              <w:t xml:space="preserve">period </w:t>
            </w:r>
            <w:r w:rsidRPr="00DB311A">
              <w:rPr>
                <w:color w:val="231C4E"/>
                <w:sz w:val="22"/>
              </w:rPr>
              <w:t xml:space="preserve"> </w:t>
            </w:r>
          </w:p>
          <w:p w14:paraId="7CFCED0B" w14:textId="77777777" w:rsidR="00577D1E" w:rsidRPr="00482CFF" w:rsidRDefault="00BD065A">
            <w:pPr>
              <w:spacing w:after="0" w:line="259" w:lineRule="auto"/>
              <w:ind w:left="10" w:firstLine="0"/>
              <w:rPr>
                <w:color w:val="231C4E"/>
              </w:rPr>
            </w:pPr>
            <w:r w:rsidRPr="00482CFF">
              <w:rPr>
                <w:color w:val="231C4E"/>
                <w:sz w:val="22"/>
              </w:rPr>
              <w:t xml:space="preserve"> </w:t>
            </w:r>
          </w:p>
        </w:tc>
      </w:tr>
      <w:tr w:rsidR="00577D1E" w:rsidRPr="00482CFF" w14:paraId="302B0F98" w14:textId="77777777">
        <w:trPr>
          <w:trHeight w:val="1728"/>
        </w:trPr>
        <w:tc>
          <w:tcPr>
            <w:tcW w:w="758" w:type="dxa"/>
            <w:tcBorders>
              <w:top w:val="single" w:sz="8" w:space="0" w:color="002060"/>
              <w:left w:val="single" w:sz="8" w:space="0" w:color="002060"/>
              <w:bottom w:val="single" w:sz="8" w:space="0" w:color="002060"/>
              <w:right w:val="single" w:sz="8" w:space="0" w:color="002060"/>
            </w:tcBorders>
            <w:shd w:val="clear" w:color="auto" w:fill="FDF3D4"/>
          </w:tcPr>
          <w:p w14:paraId="4D8E2E35" w14:textId="77777777" w:rsidR="00577D1E" w:rsidRPr="00482CFF" w:rsidRDefault="00BD065A">
            <w:pPr>
              <w:spacing w:after="0" w:line="259" w:lineRule="auto"/>
              <w:ind w:left="140" w:firstLine="0"/>
              <w:rPr>
                <w:color w:val="231C4E"/>
              </w:rPr>
            </w:pPr>
            <w:r w:rsidRPr="00482CFF">
              <w:rPr>
                <w:b/>
                <w:color w:val="231C4E"/>
              </w:rPr>
              <w:t>1.2</w:t>
            </w:r>
            <w:r w:rsidRPr="00482CFF">
              <w:rPr>
                <w:color w:val="231C4E"/>
                <w:sz w:val="22"/>
              </w:rPr>
              <w:t xml:space="preserve"> </w:t>
            </w:r>
          </w:p>
        </w:tc>
        <w:tc>
          <w:tcPr>
            <w:tcW w:w="2122" w:type="dxa"/>
            <w:tcBorders>
              <w:top w:val="single" w:sz="8" w:space="0" w:color="002060"/>
              <w:left w:val="single" w:sz="8" w:space="0" w:color="002060"/>
              <w:bottom w:val="single" w:sz="8" w:space="0" w:color="002060"/>
              <w:right w:val="single" w:sz="8" w:space="0" w:color="002060"/>
            </w:tcBorders>
            <w:shd w:val="clear" w:color="auto" w:fill="FDF3D4"/>
          </w:tcPr>
          <w:p w14:paraId="628F7B9F" w14:textId="77777777" w:rsidR="00577D1E" w:rsidRPr="00482CFF" w:rsidRDefault="00BD065A">
            <w:pPr>
              <w:spacing w:after="0" w:line="246" w:lineRule="auto"/>
              <w:ind w:left="142" w:firstLine="0"/>
              <w:rPr>
                <w:color w:val="231C4E"/>
              </w:rPr>
            </w:pPr>
            <w:proofErr w:type="gramStart"/>
            <w:r w:rsidRPr="00482CFF">
              <w:rPr>
                <w:b/>
                <w:color w:val="231C4E"/>
              </w:rPr>
              <w:t xml:space="preserve">Retention, </w:t>
            </w:r>
            <w:r w:rsidRPr="00482CFF">
              <w:rPr>
                <w:color w:val="231C4E"/>
                <w:sz w:val="22"/>
              </w:rPr>
              <w:t xml:space="preserve"> </w:t>
            </w:r>
            <w:r w:rsidRPr="00482CFF">
              <w:rPr>
                <w:b/>
                <w:color w:val="231C4E"/>
              </w:rPr>
              <w:t>attainment</w:t>
            </w:r>
            <w:proofErr w:type="gramEnd"/>
            <w:r w:rsidRPr="00482CFF">
              <w:rPr>
                <w:b/>
                <w:color w:val="231C4E"/>
              </w:rPr>
              <w:t xml:space="preserve"> </w:t>
            </w:r>
            <w:r w:rsidRPr="00482CFF">
              <w:rPr>
                <w:color w:val="231C4E"/>
                <w:sz w:val="22"/>
              </w:rPr>
              <w:t xml:space="preserve"> </w:t>
            </w:r>
          </w:p>
          <w:p w14:paraId="358670D5" w14:textId="77777777" w:rsidR="00577D1E" w:rsidRPr="00482CFF" w:rsidRDefault="00BD065A">
            <w:pPr>
              <w:spacing w:after="0" w:line="259" w:lineRule="auto"/>
              <w:ind w:left="142" w:right="31" w:firstLine="0"/>
              <w:rPr>
                <w:color w:val="231C4E"/>
              </w:rPr>
            </w:pPr>
            <w:proofErr w:type="gramStart"/>
            <w:r w:rsidRPr="00482CFF">
              <w:rPr>
                <w:b/>
                <w:color w:val="231C4E"/>
              </w:rPr>
              <w:t xml:space="preserve">and </w:t>
            </w:r>
            <w:r w:rsidRPr="00482CFF">
              <w:rPr>
                <w:color w:val="231C4E"/>
                <w:sz w:val="22"/>
              </w:rPr>
              <w:t xml:space="preserve"> </w:t>
            </w:r>
            <w:r w:rsidRPr="00482CFF">
              <w:rPr>
                <w:b/>
                <w:color w:val="231C4E"/>
              </w:rPr>
              <w:t>achievement</w:t>
            </w:r>
            <w:proofErr w:type="gramEnd"/>
            <w:r w:rsidRPr="00482CFF">
              <w:rPr>
                <w:b/>
                <w:color w:val="231C4E"/>
              </w:rPr>
              <w:t xml:space="preserve"> trends</w:t>
            </w:r>
            <w:r w:rsidRPr="00482CFF">
              <w:rPr>
                <w:color w:val="231C4E"/>
                <w:sz w:val="22"/>
              </w:rPr>
              <w:t xml:space="preserve"> </w:t>
            </w:r>
          </w:p>
        </w:tc>
        <w:tc>
          <w:tcPr>
            <w:tcW w:w="7033" w:type="dxa"/>
            <w:tcBorders>
              <w:top w:val="single" w:sz="8" w:space="0" w:color="002060"/>
              <w:left w:val="single" w:sz="8" w:space="0" w:color="002060"/>
              <w:bottom w:val="single" w:sz="8" w:space="0" w:color="002060"/>
              <w:right w:val="single" w:sz="8" w:space="0" w:color="002060"/>
            </w:tcBorders>
            <w:shd w:val="clear" w:color="auto" w:fill="FDF3D4"/>
          </w:tcPr>
          <w:p w14:paraId="01A36EB4" w14:textId="77777777" w:rsidR="00577D1E" w:rsidRPr="00DB311A" w:rsidRDefault="00BD065A" w:rsidP="0020441A">
            <w:pPr>
              <w:pStyle w:val="ListParagraph"/>
              <w:numPr>
                <w:ilvl w:val="0"/>
                <w:numId w:val="25"/>
              </w:numPr>
              <w:spacing w:after="0" w:line="259" w:lineRule="auto"/>
              <w:rPr>
                <w:color w:val="231C4E"/>
              </w:rPr>
            </w:pPr>
            <w:r w:rsidRPr="00DB311A">
              <w:rPr>
                <w:color w:val="231C4E"/>
              </w:rPr>
              <w:t xml:space="preserve">Retention and attainment trends </w:t>
            </w:r>
          </w:p>
          <w:p w14:paraId="75DAA244" w14:textId="77777777" w:rsidR="00577D1E" w:rsidRPr="00DB311A" w:rsidRDefault="00BD065A" w:rsidP="0020441A">
            <w:pPr>
              <w:pStyle w:val="ListParagraph"/>
              <w:numPr>
                <w:ilvl w:val="0"/>
                <w:numId w:val="25"/>
              </w:numPr>
              <w:spacing w:after="0" w:line="259" w:lineRule="auto"/>
              <w:rPr>
                <w:color w:val="231C4E"/>
              </w:rPr>
            </w:pPr>
            <w:r w:rsidRPr="00DB311A">
              <w:rPr>
                <w:color w:val="231C4E"/>
              </w:rPr>
              <w:t xml:space="preserve">Wider achievement trends </w:t>
            </w:r>
            <w:r w:rsidRPr="00DB311A">
              <w:rPr>
                <w:color w:val="231C4E"/>
                <w:sz w:val="22"/>
              </w:rPr>
              <w:t xml:space="preserve"> </w:t>
            </w:r>
          </w:p>
          <w:p w14:paraId="5F8FF15B" w14:textId="77777777" w:rsidR="00577D1E" w:rsidRPr="00482CFF" w:rsidRDefault="00BD065A">
            <w:pPr>
              <w:spacing w:after="0" w:line="259" w:lineRule="auto"/>
              <w:ind w:left="10" w:firstLine="0"/>
              <w:rPr>
                <w:color w:val="231C4E"/>
              </w:rPr>
            </w:pPr>
            <w:r w:rsidRPr="00482CFF">
              <w:rPr>
                <w:color w:val="231C4E"/>
                <w:sz w:val="2"/>
              </w:rPr>
              <w:t xml:space="preserve"> </w:t>
            </w:r>
          </w:p>
        </w:tc>
      </w:tr>
      <w:tr w:rsidR="002127DB" w:rsidRPr="00482CFF" w14:paraId="7BF5BD62" w14:textId="77777777" w:rsidTr="00184B34">
        <w:trPr>
          <w:trHeight w:val="1039"/>
        </w:trPr>
        <w:tc>
          <w:tcPr>
            <w:tcW w:w="9913" w:type="dxa"/>
            <w:gridSpan w:val="3"/>
            <w:tcBorders>
              <w:top w:val="single" w:sz="8" w:space="0" w:color="002060"/>
              <w:left w:val="single" w:sz="8" w:space="0" w:color="002060"/>
              <w:right w:val="single" w:sz="8" w:space="0" w:color="002060"/>
            </w:tcBorders>
            <w:shd w:val="clear" w:color="auto" w:fill="FDF3D4"/>
          </w:tcPr>
          <w:p w14:paraId="410A32D5" w14:textId="5517B0B5" w:rsidR="002127DB" w:rsidRPr="00482CFF" w:rsidRDefault="002127DB" w:rsidP="002127DB">
            <w:pPr>
              <w:spacing w:after="0" w:line="259" w:lineRule="auto"/>
              <w:ind w:left="140" w:firstLine="0"/>
              <w:jc w:val="both"/>
              <w:rPr>
                <w:color w:val="231C4E"/>
              </w:rPr>
            </w:pPr>
            <w:r w:rsidRPr="00482CFF">
              <w:rPr>
                <w:color w:val="231C4E"/>
              </w:rPr>
              <w:t xml:space="preserve">How effective is the organisation at achieving and </w:t>
            </w:r>
            <w:proofErr w:type="gramStart"/>
            <w:r w:rsidRPr="00482CFF">
              <w:rPr>
                <w:color w:val="231C4E"/>
              </w:rPr>
              <w:t>maintaining</w:t>
            </w:r>
            <w:proofErr w:type="gramEnd"/>
            <w:r w:rsidRPr="00482CFF">
              <w:rPr>
                <w:color w:val="231C4E"/>
              </w:rPr>
              <w:t xml:space="preserve"> high levels of retention, </w:t>
            </w:r>
          </w:p>
          <w:p w14:paraId="51F9EC94" w14:textId="00F677AA" w:rsidR="002127DB" w:rsidRPr="00482CFF" w:rsidRDefault="002127DB" w:rsidP="002127DB">
            <w:pPr>
              <w:spacing w:after="0" w:line="259" w:lineRule="auto"/>
              <w:ind w:left="140" w:firstLine="0"/>
              <w:jc w:val="both"/>
              <w:rPr>
                <w:color w:val="231C4E"/>
              </w:rPr>
            </w:pPr>
            <w:r w:rsidRPr="00482CFF">
              <w:rPr>
                <w:color w:val="231C4E"/>
              </w:rPr>
              <w:t xml:space="preserve">attainment and achievement for all learners? </w:t>
            </w:r>
            <w:r w:rsidRPr="00482CFF">
              <w:rPr>
                <w:color w:val="231C4E"/>
                <w:sz w:val="22"/>
              </w:rPr>
              <w:t xml:space="preserve">  </w:t>
            </w:r>
          </w:p>
        </w:tc>
      </w:tr>
      <w:tr w:rsidR="00577D1E" w:rsidRPr="00482CFF" w14:paraId="27F34C7D" w14:textId="77777777">
        <w:trPr>
          <w:trHeight w:val="1976"/>
        </w:trPr>
        <w:tc>
          <w:tcPr>
            <w:tcW w:w="758" w:type="dxa"/>
            <w:tcBorders>
              <w:top w:val="single" w:sz="8" w:space="0" w:color="002060"/>
              <w:left w:val="single" w:sz="8" w:space="0" w:color="002060"/>
              <w:bottom w:val="single" w:sz="8" w:space="0" w:color="002060"/>
              <w:right w:val="single" w:sz="8" w:space="0" w:color="002060"/>
            </w:tcBorders>
            <w:shd w:val="clear" w:color="auto" w:fill="FDF3D4"/>
          </w:tcPr>
          <w:p w14:paraId="382E9CEF" w14:textId="77777777" w:rsidR="00577D1E" w:rsidRPr="00482CFF" w:rsidRDefault="00BD065A">
            <w:pPr>
              <w:spacing w:after="0" w:line="259" w:lineRule="auto"/>
              <w:ind w:left="140" w:firstLine="0"/>
              <w:rPr>
                <w:color w:val="231C4E"/>
              </w:rPr>
            </w:pPr>
            <w:r w:rsidRPr="00482CFF">
              <w:rPr>
                <w:b/>
                <w:color w:val="231C4E"/>
              </w:rPr>
              <w:t>1.3</w:t>
            </w:r>
            <w:r w:rsidRPr="00482CFF">
              <w:rPr>
                <w:color w:val="231C4E"/>
                <w:sz w:val="22"/>
              </w:rPr>
              <w:t xml:space="preserve"> </w:t>
            </w:r>
          </w:p>
        </w:tc>
        <w:tc>
          <w:tcPr>
            <w:tcW w:w="2122" w:type="dxa"/>
            <w:tcBorders>
              <w:top w:val="single" w:sz="8" w:space="0" w:color="002060"/>
              <w:left w:val="single" w:sz="8" w:space="0" w:color="002060"/>
              <w:bottom w:val="single" w:sz="8" w:space="0" w:color="002060"/>
              <w:right w:val="single" w:sz="8" w:space="0" w:color="002060"/>
            </w:tcBorders>
            <w:shd w:val="clear" w:color="auto" w:fill="FDF3D4"/>
          </w:tcPr>
          <w:p w14:paraId="6F47407B" w14:textId="77777777" w:rsidR="00577D1E" w:rsidRPr="00482CFF" w:rsidRDefault="00BD065A">
            <w:pPr>
              <w:spacing w:after="0" w:line="259" w:lineRule="auto"/>
              <w:ind w:left="142" w:right="168" w:firstLine="0"/>
              <w:rPr>
                <w:color w:val="231C4E"/>
              </w:rPr>
            </w:pPr>
            <w:r w:rsidRPr="00482CFF">
              <w:rPr>
                <w:b/>
                <w:color w:val="231C4E"/>
              </w:rPr>
              <w:t xml:space="preserve">Adherence to </w:t>
            </w:r>
            <w:proofErr w:type="gramStart"/>
            <w:r w:rsidRPr="00482CFF">
              <w:rPr>
                <w:b/>
                <w:color w:val="231C4E"/>
              </w:rPr>
              <w:t xml:space="preserve">statutory </w:t>
            </w:r>
            <w:r w:rsidRPr="00482CFF">
              <w:rPr>
                <w:color w:val="231C4E"/>
                <w:sz w:val="22"/>
              </w:rPr>
              <w:t xml:space="preserve"> </w:t>
            </w:r>
            <w:r w:rsidRPr="00482CFF">
              <w:rPr>
                <w:b/>
                <w:color w:val="231C4E"/>
              </w:rPr>
              <w:t>principles</w:t>
            </w:r>
            <w:proofErr w:type="gramEnd"/>
            <w:r w:rsidRPr="00482CFF">
              <w:rPr>
                <w:b/>
                <w:color w:val="231C4E"/>
              </w:rPr>
              <w:t xml:space="preserve"> and fulfilment </w:t>
            </w:r>
            <w:proofErr w:type="gramStart"/>
            <w:r w:rsidRPr="00482CFF">
              <w:rPr>
                <w:b/>
                <w:color w:val="231C4E"/>
              </w:rPr>
              <w:t xml:space="preserve">of </w:t>
            </w:r>
            <w:r w:rsidRPr="00482CFF">
              <w:rPr>
                <w:color w:val="231C4E"/>
                <w:sz w:val="22"/>
              </w:rPr>
              <w:t xml:space="preserve"> </w:t>
            </w:r>
            <w:r w:rsidRPr="00482CFF">
              <w:rPr>
                <w:b/>
                <w:color w:val="231C4E"/>
              </w:rPr>
              <w:t>statutory</w:t>
            </w:r>
            <w:proofErr w:type="gramEnd"/>
            <w:r w:rsidRPr="00482CFF">
              <w:rPr>
                <w:b/>
                <w:color w:val="231C4E"/>
              </w:rPr>
              <w:t xml:space="preserve"> </w:t>
            </w:r>
            <w:r w:rsidRPr="00482CFF">
              <w:rPr>
                <w:color w:val="231C4E"/>
                <w:sz w:val="22"/>
              </w:rPr>
              <w:t xml:space="preserve"> </w:t>
            </w:r>
            <w:r w:rsidRPr="00482CFF">
              <w:rPr>
                <w:b/>
                <w:color w:val="231C4E"/>
              </w:rPr>
              <w:t>duties</w:t>
            </w:r>
            <w:r w:rsidRPr="00482CFF">
              <w:rPr>
                <w:color w:val="231C4E"/>
                <w:sz w:val="22"/>
              </w:rPr>
              <w:t xml:space="preserve"> </w:t>
            </w:r>
          </w:p>
        </w:tc>
        <w:tc>
          <w:tcPr>
            <w:tcW w:w="7033" w:type="dxa"/>
            <w:tcBorders>
              <w:top w:val="single" w:sz="8" w:space="0" w:color="002060"/>
              <w:left w:val="single" w:sz="8" w:space="0" w:color="002060"/>
              <w:bottom w:val="single" w:sz="8" w:space="0" w:color="002060"/>
              <w:right w:val="single" w:sz="8" w:space="0" w:color="002060"/>
            </w:tcBorders>
            <w:shd w:val="clear" w:color="auto" w:fill="FDF3D4"/>
          </w:tcPr>
          <w:p w14:paraId="1B81AFB6" w14:textId="77777777" w:rsidR="00577D1E" w:rsidRPr="00207756" w:rsidRDefault="00BD065A" w:rsidP="0020441A">
            <w:pPr>
              <w:pStyle w:val="ListParagraph"/>
              <w:numPr>
                <w:ilvl w:val="0"/>
                <w:numId w:val="26"/>
              </w:numPr>
              <w:spacing w:after="0" w:line="259" w:lineRule="auto"/>
              <w:rPr>
                <w:color w:val="231C4E"/>
              </w:rPr>
            </w:pPr>
            <w:r w:rsidRPr="00207756">
              <w:rPr>
                <w:color w:val="231C4E"/>
              </w:rPr>
              <w:t xml:space="preserve">Relevant legislation </w:t>
            </w:r>
            <w:r w:rsidRPr="00207756">
              <w:rPr>
                <w:color w:val="231C4E"/>
                <w:sz w:val="22"/>
              </w:rPr>
              <w:t xml:space="preserve"> </w:t>
            </w:r>
          </w:p>
          <w:p w14:paraId="593EAADD" w14:textId="77777777" w:rsidR="00577D1E" w:rsidRPr="00207756" w:rsidRDefault="00BD065A" w:rsidP="0020441A">
            <w:pPr>
              <w:pStyle w:val="ListParagraph"/>
              <w:numPr>
                <w:ilvl w:val="0"/>
                <w:numId w:val="26"/>
              </w:numPr>
              <w:spacing w:after="0" w:line="259" w:lineRule="auto"/>
              <w:rPr>
                <w:color w:val="231C4E"/>
              </w:rPr>
            </w:pPr>
            <w:r w:rsidRPr="00207756">
              <w:rPr>
                <w:color w:val="231C4E"/>
              </w:rPr>
              <w:t xml:space="preserve">Relevant directives and regulations </w:t>
            </w:r>
            <w:r w:rsidRPr="00207756">
              <w:rPr>
                <w:color w:val="231C4E"/>
                <w:sz w:val="22"/>
              </w:rPr>
              <w:t xml:space="preserve"> </w:t>
            </w:r>
          </w:p>
          <w:p w14:paraId="542DC0A4" w14:textId="77777777" w:rsidR="00577D1E" w:rsidRPr="00207756" w:rsidRDefault="00BD065A" w:rsidP="0020441A">
            <w:pPr>
              <w:pStyle w:val="ListParagraph"/>
              <w:numPr>
                <w:ilvl w:val="0"/>
                <w:numId w:val="26"/>
              </w:numPr>
              <w:spacing w:after="15" w:line="259" w:lineRule="auto"/>
              <w:rPr>
                <w:color w:val="231C4E"/>
              </w:rPr>
            </w:pPr>
            <w:r w:rsidRPr="00207756">
              <w:rPr>
                <w:color w:val="231C4E"/>
              </w:rPr>
              <w:t xml:space="preserve">Requirements of statutory bodies </w:t>
            </w:r>
            <w:r w:rsidRPr="00207756">
              <w:rPr>
                <w:color w:val="231C4E"/>
                <w:sz w:val="22"/>
              </w:rPr>
              <w:t xml:space="preserve"> </w:t>
            </w:r>
          </w:p>
          <w:p w14:paraId="7A44440B" w14:textId="6A817282" w:rsidR="00577D1E" w:rsidRPr="00207756" w:rsidRDefault="00BD065A" w:rsidP="0020441A">
            <w:pPr>
              <w:pStyle w:val="ListParagraph"/>
              <w:numPr>
                <w:ilvl w:val="0"/>
                <w:numId w:val="26"/>
              </w:numPr>
              <w:spacing w:after="0" w:line="259" w:lineRule="auto"/>
              <w:rPr>
                <w:color w:val="231C4E"/>
              </w:rPr>
            </w:pPr>
            <w:r w:rsidRPr="00207756">
              <w:rPr>
                <w:color w:val="231C4E"/>
              </w:rPr>
              <w:t xml:space="preserve">Meeting expectations </w:t>
            </w:r>
            <w:proofErr w:type="gramStart"/>
            <w:r w:rsidRPr="00207756">
              <w:rPr>
                <w:color w:val="231C4E"/>
              </w:rPr>
              <w:t>regarding</w:t>
            </w:r>
            <w:proofErr w:type="gramEnd"/>
            <w:r w:rsidRPr="00207756">
              <w:rPr>
                <w:color w:val="231C4E"/>
              </w:rPr>
              <w:t xml:space="preserve"> </w:t>
            </w:r>
            <w:r w:rsidR="007748F4" w:rsidRPr="00207756">
              <w:rPr>
                <w:color w:val="231C4E"/>
              </w:rPr>
              <w:t xml:space="preserve">access, </w:t>
            </w:r>
            <w:r w:rsidR="007748F4" w:rsidRPr="00207756">
              <w:rPr>
                <w:color w:val="231C4E"/>
                <w:sz w:val="22"/>
              </w:rPr>
              <w:t>equality</w:t>
            </w:r>
            <w:r w:rsidRPr="00207756">
              <w:rPr>
                <w:color w:val="231C4E"/>
              </w:rPr>
              <w:t xml:space="preserve">, and diversity </w:t>
            </w:r>
            <w:r w:rsidRPr="00207756">
              <w:rPr>
                <w:color w:val="231C4E"/>
                <w:sz w:val="22"/>
              </w:rPr>
              <w:t xml:space="preserve"> </w:t>
            </w:r>
          </w:p>
        </w:tc>
      </w:tr>
      <w:tr w:rsidR="00577D1E" w:rsidRPr="00482CFF" w14:paraId="543553ED" w14:textId="77777777">
        <w:trPr>
          <w:trHeight w:val="463"/>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DF3D4"/>
          </w:tcPr>
          <w:p w14:paraId="3BCA1FDE" w14:textId="77777777" w:rsidR="00577D1E" w:rsidRPr="00482CFF" w:rsidRDefault="00BD065A">
            <w:pPr>
              <w:spacing w:after="0" w:line="259" w:lineRule="auto"/>
              <w:ind w:left="140" w:firstLine="0"/>
              <w:rPr>
                <w:color w:val="231C4E"/>
              </w:rPr>
            </w:pPr>
            <w:r w:rsidRPr="00482CFF">
              <w:rPr>
                <w:color w:val="231C4E"/>
              </w:rPr>
              <w:t xml:space="preserve">How well does the organisation fulfil its statutory duties to </w:t>
            </w:r>
            <w:proofErr w:type="gramStart"/>
            <w:r w:rsidRPr="00482CFF">
              <w:rPr>
                <w:color w:val="231C4E"/>
              </w:rPr>
              <w:t>comply with</w:t>
            </w:r>
            <w:proofErr w:type="gramEnd"/>
            <w:r w:rsidRPr="00482CFF">
              <w:rPr>
                <w:color w:val="231C4E"/>
              </w:rPr>
              <w:t xml:space="preserve"> legislation? </w:t>
            </w:r>
            <w:r w:rsidRPr="00482CFF">
              <w:rPr>
                <w:color w:val="231C4E"/>
                <w:sz w:val="22"/>
              </w:rPr>
              <w:t xml:space="preserve"> </w:t>
            </w:r>
          </w:p>
        </w:tc>
      </w:tr>
    </w:tbl>
    <w:p w14:paraId="1CE1817E" w14:textId="77777777" w:rsidR="00577D1E" w:rsidRDefault="00BD065A">
      <w:pPr>
        <w:spacing w:after="0" w:line="259" w:lineRule="auto"/>
        <w:ind w:left="0" w:firstLine="0"/>
        <w:rPr>
          <w:color w:val="231C4E"/>
          <w:sz w:val="22"/>
        </w:rPr>
      </w:pPr>
      <w:r w:rsidRPr="00482CFF">
        <w:rPr>
          <w:color w:val="231C4E"/>
          <w:sz w:val="22"/>
        </w:rPr>
        <w:t xml:space="preserve"> </w:t>
      </w:r>
    </w:p>
    <w:p w14:paraId="24B9DC76" w14:textId="77777777" w:rsidR="003D1D0F" w:rsidRDefault="003D1D0F">
      <w:pPr>
        <w:spacing w:after="0" w:line="259" w:lineRule="auto"/>
        <w:ind w:left="0" w:firstLine="0"/>
        <w:rPr>
          <w:color w:val="231C4E"/>
          <w:sz w:val="22"/>
        </w:rPr>
      </w:pPr>
    </w:p>
    <w:p w14:paraId="2CDAABAC" w14:textId="77777777" w:rsidR="003D1D0F" w:rsidRDefault="003D1D0F">
      <w:pPr>
        <w:spacing w:after="0" w:line="259" w:lineRule="auto"/>
        <w:ind w:left="0" w:firstLine="0"/>
        <w:rPr>
          <w:color w:val="231C4E"/>
          <w:sz w:val="22"/>
        </w:rPr>
      </w:pPr>
    </w:p>
    <w:p w14:paraId="6DBD0842" w14:textId="77777777" w:rsidR="003D1D0F" w:rsidRDefault="003D1D0F">
      <w:pPr>
        <w:spacing w:after="0" w:line="259" w:lineRule="auto"/>
        <w:ind w:left="0" w:firstLine="0"/>
        <w:rPr>
          <w:color w:val="231C4E"/>
          <w:sz w:val="22"/>
        </w:rPr>
      </w:pPr>
    </w:p>
    <w:p w14:paraId="053CF8BE" w14:textId="77777777" w:rsidR="003D1D0F" w:rsidRDefault="003D1D0F">
      <w:pPr>
        <w:spacing w:after="0" w:line="259" w:lineRule="auto"/>
        <w:ind w:left="0" w:firstLine="0"/>
        <w:rPr>
          <w:color w:val="231C4E"/>
          <w:sz w:val="22"/>
        </w:rPr>
      </w:pPr>
    </w:p>
    <w:p w14:paraId="3D62D65F" w14:textId="77777777" w:rsidR="003D1D0F" w:rsidRDefault="003D1D0F">
      <w:pPr>
        <w:spacing w:after="0" w:line="259" w:lineRule="auto"/>
        <w:ind w:left="0" w:firstLine="0"/>
        <w:rPr>
          <w:color w:val="231C4E"/>
          <w:sz w:val="22"/>
        </w:rPr>
      </w:pPr>
    </w:p>
    <w:p w14:paraId="4CBC3EA7" w14:textId="77777777" w:rsidR="003D1D0F" w:rsidRDefault="003D1D0F">
      <w:pPr>
        <w:spacing w:after="0" w:line="259" w:lineRule="auto"/>
        <w:ind w:left="0" w:firstLine="0"/>
        <w:rPr>
          <w:color w:val="231C4E"/>
          <w:sz w:val="22"/>
        </w:rPr>
      </w:pPr>
    </w:p>
    <w:p w14:paraId="13D1EE19" w14:textId="77777777" w:rsidR="003D1D0F" w:rsidRPr="00482CFF" w:rsidRDefault="003D1D0F">
      <w:pPr>
        <w:spacing w:after="0" w:line="259" w:lineRule="auto"/>
        <w:ind w:left="0" w:firstLine="0"/>
        <w:rPr>
          <w:color w:val="231C4E"/>
        </w:rPr>
      </w:pPr>
    </w:p>
    <w:tbl>
      <w:tblPr>
        <w:tblStyle w:val="TableGrid"/>
        <w:tblW w:w="9913" w:type="dxa"/>
        <w:tblInd w:w="23" w:type="dxa"/>
        <w:tblCellMar>
          <w:top w:w="78" w:type="dxa"/>
          <w:left w:w="140" w:type="dxa"/>
          <w:right w:w="115" w:type="dxa"/>
        </w:tblCellMar>
        <w:tblLook w:val="04A0" w:firstRow="1" w:lastRow="0" w:firstColumn="1" w:lastColumn="0" w:noHBand="0" w:noVBand="1"/>
      </w:tblPr>
      <w:tblGrid>
        <w:gridCol w:w="9913"/>
      </w:tblGrid>
      <w:tr w:rsidR="00577D1E" w:rsidRPr="00482CFF" w14:paraId="10741658" w14:textId="77777777">
        <w:trPr>
          <w:trHeight w:val="463"/>
        </w:trPr>
        <w:tc>
          <w:tcPr>
            <w:tcW w:w="9913" w:type="dxa"/>
            <w:tcBorders>
              <w:top w:val="single" w:sz="8" w:space="0" w:color="002060"/>
              <w:left w:val="single" w:sz="8" w:space="0" w:color="002060"/>
              <w:bottom w:val="single" w:sz="8" w:space="0" w:color="002060"/>
              <w:right w:val="single" w:sz="8" w:space="0" w:color="002060"/>
            </w:tcBorders>
            <w:shd w:val="clear" w:color="auto" w:fill="FDF3D4"/>
          </w:tcPr>
          <w:p w14:paraId="123182D0" w14:textId="77777777" w:rsidR="00577D1E" w:rsidRPr="00482CFF" w:rsidRDefault="00BD065A">
            <w:pPr>
              <w:spacing w:after="0" w:line="259" w:lineRule="auto"/>
              <w:ind w:left="0" w:firstLine="0"/>
              <w:rPr>
                <w:color w:val="231C4E"/>
              </w:rPr>
            </w:pPr>
            <w:r w:rsidRPr="00482CFF">
              <w:rPr>
                <w:b/>
                <w:color w:val="231C4E"/>
              </w:rPr>
              <w:t xml:space="preserve">ELEMENT 2: IMPACT ON USERS OF ORGANISATION’S SERVICES </w:t>
            </w:r>
            <w:r w:rsidRPr="00482CFF">
              <w:rPr>
                <w:color w:val="231C4E"/>
                <w:sz w:val="22"/>
              </w:rPr>
              <w:t xml:space="preserve"> </w:t>
            </w:r>
          </w:p>
        </w:tc>
      </w:tr>
      <w:tr w:rsidR="00577D1E" w:rsidRPr="00482CFF" w14:paraId="5607B3A9" w14:textId="77777777">
        <w:trPr>
          <w:trHeight w:val="2950"/>
        </w:trPr>
        <w:tc>
          <w:tcPr>
            <w:tcW w:w="9913" w:type="dxa"/>
            <w:tcBorders>
              <w:top w:val="single" w:sz="8" w:space="0" w:color="002060"/>
              <w:left w:val="single" w:sz="8" w:space="0" w:color="002060"/>
              <w:bottom w:val="single" w:sz="8" w:space="0" w:color="002060"/>
              <w:right w:val="single" w:sz="8" w:space="0" w:color="002060"/>
            </w:tcBorders>
            <w:shd w:val="clear" w:color="auto" w:fill="FDF3D4"/>
          </w:tcPr>
          <w:p w14:paraId="5089EAF6" w14:textId="77777777" w:rsidR="00577D1E" w:rsidRPr="00482CFF" w:rsidRDefault="00BD065A">
            <w:pPr>
              <w:spacing w:after="0" w:line="259" w:lineRule="auto"/>
              <w:ind w:left="0" w:right="19" w:firstLine="0"/>
              <w:rPr>
                <w:color w:val="231C4E"/>
              </w:rPr>
            </w:pPr>
            <w:r w:rsidRPr="00482CFF">
              <w:rPr>
                <w:color w:val="231C4E"/>
              </w:rPr>
              <w:t xml:space="preserve">This element is concerned with how well the organisation </w:t>
            </w:r>
            <w:proofErr w:type="gramStart"/>
            <w:r w:rsidRPr="00482CFF">
              <w:rPr>
                <w:color w:val="231C4E"/>
              </w:rPr>
              <w:t>identifies</w:t>
            </w:r>
            <w:proofErr w:type="gramEnd"/>
            <w:r w:rsidRPr="00482CFF">
              <w:rPr>
                <w:color w:val="231C4E"/>
              </w:rPr>
              <w:t xml:space="preserve"> and responds to the needs of learners and other users and provides opportunities for engagement with learners. It looks at the appropriateness, accessibility and effectiveness of its programmes and its services to support learners and learning. It considers how well the range, levels and modes of delivery and assessment assist participation, transition and engagement. It evaluates how effectively learning opportunities are promoted and targeted to specific groups. It evaluates learner progress, attainment and wider achievements in vocational and essential skills and learner progression to further learning and employment where </w:t>
            </w:r>
            <w:proofErr w:type="gramStart"/>
            <w:r w:rsidRPr="00482CFF">
              <w:rPr>
                <w:color w:val="231C4E"/>
              </w:rPr>
              <w:t>appropriate</w:t>
            </w:r>
            <w:proofErr w:type="gramEnd"/>
            <w:r w:rsidRPr="00482CFF">
              <w:rPr>
                <w:color w:val="231C4E"/>
              </w:rPr>
              <w:t xml:space="preserve">. It considers learner satisfaction with the programmes and services of the organisation. </w:t>
            </w:r>
            <w:r w:rsidRPr="00482CFF">
              <w:rPr>
                <w:color w:val="231C4E"/>
                <w:sz w:val="22"/>
              </w:rPr>
              <w:t xml:space="preserve"> </w:t>
            </w:r>
          </w:p>
        </w:tc>
      </w:tr>
    </w:tbl>
    <w:p w14:paraId="00844180" w14:textId="77777777" w:rsidR="00577D1E" w:rsidRPr="00482CFF" w:rsidRDefault="00BD065A">
      <w:pPr>
        <w:spacing w:after="0" w:line="259" w:lineRule="auto"/>
        <w:ind w:left="0" w:firstLine="0"/>
        <w:rPr>
          <w:color w:val="231C4E"/>
        </w:rPr>
      </w:pPr>
      <w:r w:rsidRPr="00482CFF">
        <w:rPr>
          <w:color w:val="231C4E"/>
          <w:sz w:val="22"/>
        </w:rPr>
        <w:t xml:space="preserve"> </w:t>
      </w:r>
    </w:p>
    <w:tbl>
      <w:tblPr>
        <w:tblStyle w:val="TableGrid"/>
        <w:tblW w:w="9913" w:type="dxa"/>
        <w:tblInd w:w="23" w:type="dxa"/>
        <w:tblCellMar>
          <w:top w:w="77" w:type="dxa"/>
          <w:right w:w="27" w:type="dxa"/>
        </w:tblCellMar>
        <w:tblLook w:val="04A0" w:firstRow="1" w:lastRow="0" w:firstColumn="1" w:lastColumn="0" w:noHBand="0" w:noVBand="1"/>
      </w:tblPr>
      <w:tblGrid>
        <w:gridCol w:w="704"/>
        <w:gridCol w:w="1856"/>
        <w:gridCol w:w="7353"/>
      </w:tblGrid>
      <w:tr w:rsidR="00577D1E" w:rsidRPr="00482CFF" w14:paraId="46C8A033" w14:textId="77777777">
        <w:trPr>
          <w:trHeight w:val="463"/>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DF3D4"/>
            <w:vAlign w:val="bottom"/>
          </w:tcPr>
          <w:p w14:paraId="6CD17C93" w14:textId="77777777" w:rsidR="00577D1E" w:rsidRPr="00482CFF" w:rsidRDefault="00BD065A">
            <w:pPr>
              <w:spacing w:after="0" w:line="259" w:lineRule="auto"/>
              <w:ind w:left="140" w:firstLine="0"/>
              <w:rPr>
                <w:color w:val="231C4E"/>
              </w:rPr>
            </w:pPr>
            <w:r w:rsidRPr="00482CFF">
              <w:rPr>
                <w:b/>
                <w:color w:val="231C4E"/>
              </w:rPr>
              <w:t xml:space="preserve">QUALITY INDICATORS </w:t>
            </w:r>
            <w:r w:rsidRPr="00482CFF">
              <w:rPr>
                <w:color w:val="231C4E"/>
                <w:sz w:val="22"/>
              </w:rPr>
              <w:t xml:space="preserve"> </w:t>
            </w:r>
          </w:p>
          <w:p w14:paraId="3BA512A2" w14:textId="77777777" w:rsidR="00577D1E" w:rsidRPr="00482CFF" w:rsidRDefault="00BD065A">
            <w:pPr>
              <w:spacing w:after="0" w:line="259" w:lineRule="auto"/>
              <w:ind w:left="2570" w:firstLine="0"/>
              <w:rPr>
                <w:color w:val="231C4E"/>
              </w:rPr>
            </w:pPr>
            <w:r w:rsidRPr="00482CFF">
              <w:rPr>
                <w:color w:val="231C4E"/>
                <w:sz w:val="22"/>
              </w:rPr>
              <w:t xml:space="preserve"> </w:t>
            </w:r>
          </w:p>
        </w:tc>
      </w:tr>
      <w:tr w:rsidR="00577D1E" w:rsidRPr="00482CFF" w14:paraId="35FECA0C" w14:textId="77777777">
        <w:trPr>
          <w:trHeight w:val="1635"/>
        </w:trPr>
        <w:tc>
          <w:tcPr>
            <w:tcW w:w="704" w:type="dxa"/>
            <w:tcBorders>
              <w:top w:val="single" w:sz="8" w:space="0" w:color="002060"/>
              <w:left w:val="single" w:sz="8" w:space="0" w:color="002060"/>
              <w:bottom w:val="single" w:sz="8" w:space="0" w:color="002060"/>
              <w:right w:val="single" w:sz="8" w:space="0" w:color="002060"/>
            </w:tcBorders>
            <w:shd w:val="clear" w:color="auto" w:fill="FDF3D4"/>
          </w:tcPr>
          <w:p w14:paraId="19B6AC15" w14:textId="77777777" w:rsidR="00577D1E" w:rsidRPr="00482CFF" w:rsidRDefault="00BD065A">
            <w:pPr>
              <w:spacing w:after="0" w:line="259" w:lineRule="auto"/>
              <w:ind w:left="140" w:firstLine="0"/>
              <w:rPr>
                <w:color w:val="231C4E"/>
              </w:rPr>
            </w:pPr>
            <w:r w:rsidRPr="00482CFF">
              <w:rPr>
                <w:b/>
                <w:color w:val="231C4E"/>
              </w:rPr>
              <w:t>2.1</w:t>
            </w:r>
            <w:r w:rsidRPr="00482CFF">
              <w:rPr>
                <w:color w:val="231C4E"/>
                <w:sz w:val="22"/>
              </w:rPr>
              <w:t xml:space="preserve"> </w:t>
            </w:r>
          </w:p>
        </w:tc>
        <w:tc>
          <w:tcPr>
            <w:tcW w:w="1856" w:type="dxa"/>
            <w:tcBorders>
              <w:top w:val="single" w:sz="8" w:space="0" w:color="002060"/>
              <w:left w:val="single" w:sz="8" w:space="0" w:color="002060"/>
              <w:bottom w:val="single" w:sz="8" w:space="0" w:color="002060"/>
              <w:right w:val="single" w:sz="8" w:space="0" w:color="002060"/>
            </w:tcBorders>
            <w:shd w:val="clear" w:color="auto" w:fill="FDF3D4"/>
          </w:tcPr>
          <w:p w14:paraId="0FF45628" w14:textId="77777777" w:rsidR="00577D1E" w:rsidRPr="00482CFF" w:rsidRDefault="00BD065A">
            <w:pPr>
              <w:spacing w:after="0" w:line="259" w:lineRule="auto"/>
              <w:ind w:left="143" w:firstLine="0"/>
              <w:rPr>
                <w:color w:val="231C4E"/>
              </w:rPr>
            </w:pPr>
            <w:r w:rsidRPr="00482CFF">
              <w:rPr>
                <w:b/>
                <w:color w:val="231C4E"/>
              </w:rPr>
              <w:t xml:space="preserve">Accessibility, </w:t>
            </w:r>
          </w:p>
          <w:p w14:paraId="2B99FCAC" w14:textId="4C8FF093" w:rsidR="00577D1E" w:rsidRPr="00482CFF" w:rsidRDefault="00BD065A">
            <w:pPr>
              <w:spacing w:after="0" w:line="259" w:lineRule="auto"/>
              <w:ind w:left="143" w:right="58" w:firstLine="0"/>
              <w:rPr>
                <w:color w:val="231C4E"/>
              </w:rPr>
            </w:pPr>
            <w:r w:rsidRPr="00482CFF">
              <w:rPr>
                <w:b/>
                <w:color w:val="231C4E"/>
              </w:rPr>
              <w:t xml:space="preserve">flexibility, </w:t>
            </w:r>
            <w:proofErr w:type="gramStart"/>
            <w:r w:rsidRPr="00482CFF">
              <w:rPr>
                <w:b/>
                <w:color w:val="231C4E"/>
              </w:rPr>
              <w:t xml:space="preserve">and </w:t>
            </w:r>
            <w:r w:rsidRPr="00482CFF">
              <w:rPr>
                <w:color w:val="231C4E"/>
                <w:sz w:val="22"/>
              </w:rPr>
              <w:t xml:space="preserve"> </w:t>
            </w:r>
            <w:r w:rsidRPr="00482CFF">
              <w:rPr>
                <w:b/>
                <w:color w:val="231C4E"/>
              </w:rPr>
              <w:t>inclusiveness</w:t>
            </w:r>
            <w:proofErr w:type="gramEnd"/>
            <w:r w:rsidRPr="00482CFF">
              <w:rPr>
                <w:color w:val="231C4E"/>
                <w:sz w:val="22"/>
              </w:rPr>
              <w:t xml:space="preserve"> </w:t>
            </w:r>
          </w:p>
        </w:tc>
        <w:tc>
          <w:tcPr>
            <w:tcW w:w="7353" w:type="dxa"/>
            <w:tcBorders>
              <w:top w:val="single" w:sz="8" w:space="0" w:color="002060"/>
              <w:left w:val="single" w:sz="8" w:space="0" w:color="002060"/>
              <w:bottom w:val="single" w:sz="8" w:space="0" w:color="002060"/>
              <w:right w:val="single" w:sz="8" w:space="0" w:color="002060"/>
            </w:tcBorders>
            <w:shd w:val="clear" w:color="auto" w:fill="FDF3D4"/>
          </w:tcPr>
          <w:p w14:paraId="4D7F188B" w14:textId="77777777" w:rsidR="00577D1E" w:rsidRPr="00482CFF" w:rsidRDefault="00BD065A" w:rsidP="0020441A">
            <w:pPr>
              <w:numPr>
                <w:ilvl w:val="0"/>
                <w:numId w:val="19"/>
              </w:numPr>
              <w:spacing w:after="0" w:line="259" w:lineRule="auto"/>
              <w:rPr>
                <w:color w:val="231C4E"/>
              </w:rPr>
            </w:pPr>
            <w:proofErr w:type="gramStart"/>
            <w:r w:rsidRPr="00482CFF">
              <w:rPr>
                <w:color w:val="231C4E"/>
              </w:rPr>
              <w:t>Identifying</w:t>
            </w:r>
            <w:proofErr w:type="gramEnd"/>
            <w:r w:rsidRPr="00482CFF">
              <w:rPr>
                <w:color w:val="231C4E"/>
              </w:rPr>
              <w:t xml:space="preserve"> and responding to needs </w:t>
            </w:r>
            <w:r w:rsidRPr="00482CFF">
              <w:rPr>
                <w:color w:val="231C4E"/>
                <w:sz w:val="22"/>
              </w:rPr>
              <w:t xml:space="preserve"> </w:t>
            </w:r>
          </w:p>
          <w:p w14:paraId="1FDD5FF8" w14:textId="77777777" w:rsidR="00577D1E" w:rsidRPr="00482CFF" w:rsidRDefault="00BD065A" w:rsidP="0020441A">
            <w:pPr>
              <w:numPr>
                <w:ilvl w:val="0"/>
                <w:numId w:val="19"/>
              </w:numPr>
              <w:spacing w:line="259" w:lineRule="auto"/>
              <w:rPr>
                <w:color w:val="231C4E"/>
              </w:rPr>
            </w:pPr>
            <w:r w:rsidRPr="00482CFF">
              <w:rPr>
                <w:color w:val="231C4E"/>
              </w:rPr>
              <w:t xml:space="preserve">Arrangements to support learners and learning </w:t>
            </w:r>
          </w:p>
          <w:p w14:paraId="0AB76DE9" w14:textId="77777777" w:rsidR="00577D1E" w:rsidRPr="00482CFF" w:rsidRDefault="00BD065A" w:rsidP="0020441A">
            <w:pPr>
              <w:numPr>
                <w:ilvl w:val="0"/>
                <w:numId w:val="19"/>
              </w:numPr>
              <w:spacing w:after="37" w:line="238" w:lineRule="auto"/>
              <w:rPr>
                <w:color w:val="231C4E"/>
              </w:rPr>
            </w:pPr>
            <w:r w:rsidRPr="00482CFF">
              <w:rPr>
                <w:color w:val="231C4E"/>
              </w:rPr>
              <w:t xml:space="preserve">Range and flexibility of delivery and assessment modes </w:t>
            </w:r>
            <w:r w:rsidRPr="00482CFF">
              <w:rPr>
                <w:color w:val="231C4E"/>
                <w:sz w:val="22"/>
              </w:rPr>
              <w:t xml:space="preserve"> </w:t>
            </w:r>
          </w:p>
          <w:p w14:paraId="3A003BB1" w14:textId="77777777" w:rsidR="00577D1E" w:rsidRPr="00482CFF" w:rsidRDefault="00BD065A" w:rsidP="0020441A">
            <w:pPr>
              <w:numPr>
                <w:ilvl w:val="0"/>
                <w:numId w:val="19"/>
              </w:numPr>
              <w:spacing w:after="0" w:line="259" w:lineRule="auto"/>
              <w:rPr>
                <w:color w:val="231C4E"/>
              </w:rPr>
            </w:pPr>
            <w:r w:rsidRPr="00482CFF">
              <w:rPr>
                <w:color w:val="231C4E"/>
              </w:rPr>
              <w:t xml:space="preserve">Promoting and targeting learning opportunities </w:t>
            </w:r>
            <w:r w:rsidRPr="00482CFF">
              <w:rPr>
                <w:color w:val="231C4E"/>
                <w:sz w:val="22"/>
              </w:rPr>
              <w:t xml:space="preserve"> </w:t>
            </w:r>
          </w:p>
        </w:tc>
      </w:tr>
      <w:tr w:rsidR="002127DB" w:rsidRPr="00482CFF" w14:paraId="2DAE63B3" w14:textId="77777777" w:rsidTr="0019436F">
        <w:trPr>
          <w:trHeight w:val="466"/>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DF3D4"/>
          </w:tcPr>
          <w:p w14:paraId="00621985" w14:textId="274E7477" w:rsidR="002127DB" w:rsidRPr="00482CFF" w:rsidRDefault="002127DB" w:rsidP="002127DB">
            <w:pPr>
              <w:spacing w:after="0" w:line="259" w:lineRule="auto"/>
              <w:ind w:left="140" w:firstLine="0"/>
              <w:rPr>
                <w:color w:val="231C4E"/>
              </w:rPr>
            </w:pPr>
            <w:r w:rsidRPr="00482CFF">
              <w:rPr>
                <w:color w:val="231C4E"/>
              </w:rPr>
              <w:t xml:space="preserve">How accessible, flexible and inclusive are organisation programmes and services? </w:t>
            </w:r>
            <w:r w:rsidRPr="00482CFF">
              <w:rPr>
                <w:color w:val="231C4E"/>
                <w:sz w:val="22"/>
              </w:rPr>
              <w:t xml:space="preserve"> </w:t>
            </w:r>
          </w:p>
          <w:p w14:paraId="4E79B1FF" w14:textId="77777777" w:rsidR="002127DB" w:rsidRPr="00482CFF" w:rsidRDefault="002127DB">
            <w:pPr>
              <w:spacing w:after="0" w:line="259" w:lineRule="auto"/>
              <w:ind w:left="10" w:firstLine="0"/>
              <w:rPr>
                <w:color w:val="231C4E"/>
              </w:rPr>
            </w:pPr>
            <w:r w:rsidRPr="00482CFF">
              <w:rPr>
                <w:color w:val="231C4E"/>
                <w:sz w:val="22"/>
              </w:rPr>
              <w:t xml:space="preserve"> </w:t>
            </w:r>
          </w:p>
        </w:tc>
      </w:tr>
      <w:tr w:rsidR="00577D1E" w:rsidRPr="00482CFF" w14:paraId="7D9E2C79" w14:textId="77777777">
        <w:trPr>
          <w:trHeight w:val="2235"/>
        </w:trPr>
        <w:tc>
          <w:tcPr>
            <w:tcW w:w="704" w:type="dxa"/>
            <w:tcBorders>
              <w:top w:val="single" w:sz="8" w:space="0" w:color="002060"/>
              <w:left w:val="single" w:sz="8" w:space="0" w:color="002060"/>
              <w:bottom w:val="single" w:sz="8" w:space="0" w:color="002060"/>
              <w:right w:val="single" w:sz="8" w:space="0" w:color="002060"/>
            </w:tcBorders>
            <w:shd w:val="clear" w:color="auto" w:fill="FDF3D4"/>
          </w:tcPr>
          <w:p w14:paraId="163386A6" w14:textId="77777777" w:rsidR="00577D1E" w:rsidRPr="00482CFF" w:rsidRDefault="00BD065A">
            <w:pPr>
              <w:spacing w:after="0" w:line="259" w:lineRule="auto"/>
              <w:ind w:left="140" w:firstLine="0"/>
              <w:rPr>
                <w:color w:val="231C4E"/>
              </w:rPr>
            </w:pPr>
            <w:r w:rsidRPr="00482CFF">
              <w:rPr>
                <w:b/>
                <w:color w:val="231C4E"/>
              </w:rPr>
              <w:t>2.2</w:t>
            </w:r>
            <w:r w:rsidRPr="00482CFF">
              <w:rPr>
                <w:color w:val="231C4E"/>
                <w:sz w:val="22"/>
              </w:rPr>
              <w:t xml:space="preserve"> </w:t>
            </w:r>
          </w:p>
        </w:tc>
        <w:tc>
          <w:tcPr>
            <w:tcW w:w="1856" w:type="dxa"/>
            <w:tcBorders>
              <w:top w:val="single" w:sz="8" w:space="0" w:color="002060"/>
              <w:left w:val="single" w:sz="8" w:space="0" w:color="002060"/>
              <w:bottom w:val="single" w:sz="8" w:space="0" w:color="002060"/>
              <w:right w:val="single" w:sz="8" w:space="0" w:color="002060"/>
            </w:tcBorders>
            <w:shd w:val="clear" w:color="auto" w:fill="FDF3D4"/>
          </w:tcPr>
          <w:p w14:paraId="51C13FC2" w14:textId="77777777" w:rsidR="00577D1E" w:rsidRPr="00482CFF" w:rsidRDefault="00BD065A">
            <w:pPr>
              <w:spacing w:after="0" w:line="259" w:lineRule="auto"/>
              <w:ind w:left="143" w:firstLine="0"/>
              <w:rPr>
                <w:color w:val="231C4E"/>
              </w:rPr>
            </w:pPr>
            <w:r w:rsidRPr="00482CFF">
              <w:rPr>
                <w:b/>
                <w:color w:val="231C4E"/>
              </w:rPr>
              <w:t>Relevance of provision to learner needs</w:t>
            </w:r>
            <w:r w:rsidRPr="00482CFF">
              <w:rPr>
                <w:color w:val="231C4E"/>
                <w:sz w:val="22"/>
              </w:rPr>
              <w:t xml:space="preserve"> </w:t>
            </w:r>
          </w:p>
        </w:tc>
        <w:tc>
          <w:tcPr>
            <w:tcW w:w="7353" w:type="dxa"/>
            <w:tcBorders>
              <w:top w:val="single" w:sz="8" w:space="0" w:color="002060"/>
              <w:left w:val="single" w:sz="8" w:space="0" w:color="002060"/>
              <w:bottom w:val="single" w:sz="8" w:space="0" w:color="002060"/>
              <w:right w:val="single" w:sz="8" w:space="0" w:color="002060"/>
            </w:tcBorders>
            <w:shd w:val="clear" w:color="auto" w:fill="FDF3D4"/>
          </w:tcPr>
          <w:p w14:paraId="7DB7CAD1" w14:textId="77777777" w:rsidR="00577D1E" w:rsidRPr="00482CFF" w:rsidRDefault="00BD065A" w:rsidP="0020441A">
            <w:pPr>
              <w:numPr>
                <w:ilvl w:val="0"/>
                <w:numId w:val="20"/>
              </w:numPr>
              <w:spacing w:after="0" w:line="259" w:lineRule="auto"/>
              <w:rPr>
                <w:color w:val="231C4E"/>
              </w:rPr>
            </w:pPr>
            <w:r w:rsidRPr="00482CFF">
              <w:rPr>
                <w:color w:val="231C4E"/>
              </w:rPr>
              <w:t xml:space="preserve">Range and levels of programmes </w:t>
            </w:r>
            <w:r w:rsidRPr="00482CFF">
              <w:rPr>
                <w:color w:val="231C4E"/>
                <w:sz w:val="22"/>
              </w:rPr>
              <w:t xml:space="preserve"> </w:t>
            </w:r>
          </w:p>
          <w:p w14:paraId="0EECAFDC" w14:textId="77777777" w:rsidR="00577D1E" w:rsidRPr="00482CFF" w:rsidRDefault="00BD065A" w:rsidP="0020441A">
            <w:pPr>
              <w:numPr>
                <w:ilvl w:val="0"/>
                <w:numId w:val="20"/>
              </w:numPr>
              <w:spacing w:after="0" w:line="259" w:lineRule="auto"/>
              <w:rPr>
                <w:color w:val="231C4E"/>
              </w:rPr>
            </w:pPr>
            <w:r w:rsidRPr="00482CFF">
              <w:rPr>
                <w:color w:val="231C4E"/>
              </w:rPr>
              <w:t xml:space="preserve">Extent to which entry and exit points </w:t>
            </w:r>
            <w:proofErr w:type="gramStart"/>
            <w:r w:rsidRPr="00482CFF">
              <w:rPr>
                <w:color w:val="231C4E"/>
              </w:rPr>
              <w:t>assist</w:t>
            </w:r>
            <w:proofErr w:type="gramEnd"/>
            <w:r w:rsidRPr="00482CFF">
              <w:rPr>
                <w:color w:val="231C4E"/>
              </w:rPr>
              <w:t xml:space="preserve"> transition </w:t>
            </w:r>
          </w:p>
          <w:p w14:paraId="29234F2F" w14:textId="77777777" w:rsidR="00577D1E" w:rsidRPr="00482CFF" w:rsidRDefault="00BD065A" w:rsidP="0020441A">
            <w:pPr>
              <w:numPr>
                <w:ilvl w:val="0"/>
                <w:numId w:val="20"/>
              </w:numPr>
              <w:spacing w:after="23" w:line="259" w:lineRule="auto"/>
              <w:rPr>
                <w:color w:val="231C4E"/>
              </w:rPr>
            </w:pPr>
            <w:r w:rsidRPr="00482CFF">
              <w:rPr>
                <w:color w:val="231C4E"/>
              </w:rPr>
              <w:t xml:space="preserve">Learner engagement </w:t>
            </w:r>
            <w:r w:rsidRPr="00482CFF">
              <w:rPr>
                <w:color w:val="231C4E"/>
                <w:sz w:val="22"/>
              </w:rPr>
              <w:t xml:space="preserve"> </w:t>
            </w:r>
          </w:p>
          <w:p w14:paraId="4AA183C2" w14:textId="77777777" w:rsidR="00577D1E" w:rsidRPr="00482CFF" w:rsidRDefault="00BD065A" w:rsidP="0020441A">
            <w:pPr>
              <w:numPr>
                <w:ilvl w:val="0"/>
                <w:numId w:val="20"/>
              </w:numPr>
              <w:spacing w:after="25" w:line="259" w:lineRule="auto"/>
              <w:rPr>
                <w:color w:val="231C4E"/>
              </w:rPr>
            </w:pPr>
            <w:r w:rsidRPr="00482CFF">
              <w:rPr>
                <w:color w:val="231C4E"/>
              </w:rPr>
              <w:t xml:space="preserve">Preparation for employment and further learning </w:t>
            </w:r>
          </w:p>
          <w:p w14:paraId="31488078" w14:textId="77777777" w:rsidR="00577D1E" w:rsidRPr="00482CFF" w:rsidRDefault="00BD065A" w:rsidP="0020441A">
            <w:pPr>
              <w:numPr>
                <w:ilvl w:val="0"/>
                <w:numId w:val="20"/>
              </w:numPr>
              <w:spacing w:after="48" w:line="259" w:lineRule="auto"/>
              <w:rPr>
                <w:color w:val="231C4E"/>
              </w:rPr>
            </w:pPr>
            <w:r w:rsidRPr="00482CFF">
              <w:rPr>
                <w:color w:val="231C4E"/>
              </w:rPr>
              <w:t xml:space="preserve">Embedding of ethos of equality and diversity </w:t>
            </w:r>
            <w:r w:rsidRPr="00482CFF">
              <w:rPr>
                <w:color w:val="231C4E"/>
                <w:sz w:val="22"/>
              </w:rPr>
              <w:t xml:space="preserve"> </w:t>
            </w:r>
          </w:p>
          <w:p w14:paraId="45755103" w14:textId="77777777" w:rsidR="00577D1E" w:rsidRPr="00482CFF" w:rsidRDefault="00BD065A" w:rsidP="0020441A">
            <w:pPr>
              <w:numPr>
                <w:ilvl w:val="0"/>
                <w:numId w:val="20"/>
              </w:numPr>
              <w:spacing w:after="0" w:line="259" w:lineRule="auto"/>
              <w:rPr>
                <w:color w:val="231C4E"/>
              </w:rPr>
            </w:pPr>
            <w:r w:rsidRPr="00482CFF">
              <w:rPr>
                <w:color w:val="231C4E"/>
              </w:rPr>
              <w:t xml:space="preserve">Embedding of sustainability </w:t>
            </w:r>
            <w:r w:rsidRPr="00482CFF">
              <w:rPr>
                <w:color w:val="231C4E"/>
                <w:sz w:val="22"/>
              </w:rPr>
              <w:t xml:space="preserve"> </w:t>
            </w:r>
          </w:p>
          <w:p w14:paraId="40B1BCA0" w14:textId="77777777" w:rsidR="00577D1E" w:rsidRPr="00482CFF" w:rsidRDefault="00BD065A" w:rsidP="0020441A">
            <w:pPr>
              <w:numPr>
                <w:ilvl w:val="0"/>
                <w:numId w:val="20"/>
              </w:numPr>
              <w:spacing w:after="0" w:line="259" w:lineRule="auto"/>
              <w:rPr>
                <w:color w:val="231C4E"/>
              </w:rPr>
            </w:pPr>
            <w:r w:rsidRPr="00482CFF">
              <w:rPr>
                <w:color w:val="231C4E"/>
              </w:rPr>
              <w:t xml:space="preserve">Learner satisfaction </w:t>
            </w:r>
            <w:r w:rsidRPr="00482CFF">
              <w:rPr>
                <w:color w:val="231C4E"/>
                <w:sz w:val="22"/>
              </w:rPr>
              <w:t xml:space="preserve"> </w:t>
            </w:r>
          </w:p>
        </w:tc>
      </w:tr>
      <w:tr w:rsidR="002127DB" w:rsidRPr="00482CFF" w14:paraId="771CE63F" w14:textId="77777777" w:rsidTr="004710C0">
        <w:trPr>
          <w:trHeight w:val="466"/>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DF3D4"/>
          </w:tcPr>
          <w:p w14:paraId="669D0528" w14:textId="3E388B39" w:rsidR="002127DB" w:rsidRPr="00482CFF" w:rsidRDefault="002127DB" w:rsidP="002127DB">
            <w:pPr>
              <w:spacing w:after="0" w:line="259" w:lineRule="auto"/>
              <w:ind w:left="140" w:firstLine="0"/>
              <w:rPr>
                <w:color w:val="231C4E"/>
              </w:rPr>
            </w:pPr>
            <w:r w:rsidRPr="00482CFF">
              <w:rPr>
                <w:color w:val="231C4E"/>
              </w:rPr>
              <w:t xml:space="preserve">How well do programmes meet the needs of learners? </w:t>
            </w:r>
            <w:r w:rsidRPr="00482CFF">
              <w:rPr>
                <w:color w:val="231C4E"/>
                <w:sz w:val="22"/>
              </w:rPr>
              <w:t xml:space="preserve"> </w:t>
            </w:r>
          </w:p>
          <w:p w14:paraId="30DBB0DD" w14:textId="77777777" w:rsidR="002127DB" w:rsidRPr="00482CFF" w:rsidRDefault="002127DB">
            <w:pPr>
              <w:spacing w:after="0" w:line="259" w:lineRule="auto"/>
              <w:ind w:left="10" w:firstLine="0"/>
              <w:rPr>
                <w:color w:val="231C4E"/>
              </w:rPr>
            </w:pPr>
            <w:r w:rsidRPr="00482CFF">
              <w:rPr>
                <w:color w:val="231C4E"/>
                <w:sz w:val="22"/>
              </w:rPr>
              <w:t xml:space="preserve"> </w:t>
            </w:r>
          </w:p>
        </w:tc>
      </w:tr>
      <w:tr w:rsidR="00577D1E" w:rsidRPr="00482CFF" w14:paraId="2ECF77DC" w14:textId="77777777">
        <w:trPr>
          <w:trHeight w:val="1634"/>
        </w:trPr>
        <w:tc>
          <w:tcPr>
            <w:tcW w:w="704" w:type="dxa"/>
            <w:tcBorders>
              <w:top w:val="single" w:sz="8" w:space="0" w:color="002060"/>
              <w:left w:val="single" w:sz="8" w:space="0" w:color="002060"/>
              <w:bottom w:val="single" w:sz="8" w:space="0" w:color="002060"/>
              <w:right w:val="single" w:sz="8" w:space="0" w:color="002060"/>
            </w:tcBorders>
            <w:shd w:val="clear" w:color="auto" w:fill="FDF3D4"/>
          </w:tcPr>
          <w:p w14:paraId="2ABA0888" w14:textId="77777777" w:rsidR="00577D1E" w:rsidRPr="00482CFF" w:rsidRDefault="00BD065A">
            <w:pPr>
              <w:spacing w:after="0" w:line="259" w:lineRule="auto"/>
              <w:ind w:left="140" w:firstLine="0"/>
              <w:rPr>
                <w:color w:val="231C4E"/>
              </w:rPr>
            </w:pPr>
            <w:r w:rsidRPr="00482CFF">
              <w:rPr>
                <w:b/>
                <w:color w:val="231C4E"/>
              </w:rPr>
              <w:t>2.3</w:t>
            </w:r>
            <w:r w:rsidRPr="00482CFF">
              <w:rPr>
                <w:color w:val="231C4E"/>
                <w:sz w:val="22"/>
              </w:rPr>
              <w:t xml:space="preserve"> </w:t>
            </w:r>
          </w:p>
        </w:tc>
        <w:tc>
          <w:tcPr>
            <w:tcW w:w="1856" w:type="dxa"/>
            <w:tcBorders>
              <w:top w:val="single" w:sz="8" w:space="0" w:color="002060"/>
              <w:left w:val="single" w:sz="8" w:space="0" w:color="002060"/>
              <w:bottom w:val="single" w:sz="8" w:space="0" w:color="002060"/>
              <w:right w:val="single" w:sz="8" w:space="0" w:color="002060"/>
            </w:tcBorders>
            <w:shd w:val="clear" w:color="auto" w:fill="FDF3D4"/>
          </w:tcPr>
          <w:p w14:paraId="3DE616CF" w14:textId="77777777" w:rsidR="00577D1E" w:rsidRPr="00482CFF" w:rsidRDefault="00BD065A">
            <w:pPr>
              <w:spacing w:after="0" w:line="259" w:lineRule="auto"/>
              <w:ind w:left="143" w:firstLine="0"/>
              <w:rPr>
                <w:color w:val="231C4E"/>
              </w:rPr>
            </w:pPr>
            <w:proofErr w:type="gramStart"/>
            <w:r w:rsidRPr="00482CFF">
              <w:rPr>
                <w:b/>
                <w:color w:val="231C4E"/>
              </w:rPr>
              <w:t xml:space="preserve">Progress, </w:t>
            </w:r>
            <w:r w:rsidRPr="00482CFF">
              <w:rPr>
                <w:color w:val="231C4E"/>
                <w:sz w:val="22"/>
              </w:rPr>
              <w:t xml:space="preserve"> </w:t>
            </w:r>
            <w:r w:rsidRPr="00482CFF">
              <w:rPr>
                <w:b/>
                <w:color w:val="231C4E"/>
              </w:rPr>
              <w:t>attainment</w:t>
            </w:r>
            <w:proofErr w:type="gramEnd"/>
            <w:r w:rsidRPr="00482CFF">
              <w:rPr>
                <w:b/>
                <w:color w:val="231C4E"/>
              </w:rPr>
              <w:t xml:space="preserve">, and </w:t>
            </w:r>
            <w:proofErr w:type="gramStart"/>
            <w:r w:rsidRPr="00482CFF">
              <w:rPr>
                <w:b/>
                <w:color w:val="231C4E"/>
              </w:rPr>
              <w:t xml:space="preserve">wider </w:t>
            </w:r>
            <w:r w:rsidRPr="00482CFF">
              <w:rPr>
                <w:color w:val="231C4E"/>
                <w:sz w:val="22"/>
              </w:rPr>
              <w:t xml:space="preserve"> </w:t>
            </w:r>
            <w:r w:rsidRPr="00482CFF">
              <w:rPr>
                <w:b/>
                <w:color w:val="231C4E"/>
              </w:rPr>
              <w:t>achievement</w:t>
            </w:r>
            <w:proofErr w:type="gramEnd"/>
            <w:r w:rsidRPr="00482CFF">
              <w:rPr>
                <w:color w:val="231C4E"/>
                <w:sz w:val="22"/>
              </w:rPr>
              <w:t xml:space="preserve"> </w:t>
            </w:r>
          </w:p>
        </w:tc>
        <w:tc>
          <w:tcPr>
            <w:tcW w:w="7353" w:type="dxa"/>
            <w:tcBorders>
              <w:top w:val="single" w:sz="8" w:space="0" w:color="002060"/>
              <w:left w:val="single" w:sz="8" w:space="0" w:color="002060"/>
              <w:bottom w:val="single" w:sz="8" w:space="0" w:color="002060"/>
              <w:right w:val="single" w:sz="8" w:space="0" w:color="002060"/>
            </w:tcBorders>
            <w:shd w:val="clear" w:color="auto" w:fill="FDF3D4"/>
          </w:tcPr>
          <w:p w14:paraId="3F05CF07" w14:textId="77777777" w:rsidR="00577D1E" w:rsidRPr="00482CFF" w:rsidRDefault="00BD065A" w:rsidP="0020441A">
            <w:pPr>
              <w:numPr>
                <w:ilvl w:val="0"/>
                <w:numId w:val="21"/>
              </w:numPr>
              <w:spacing w:after="0" w:line="259" w:lineRule="auto"/>
              <w:rPr>
                <w:color w:val="231C4E"/>
              </w:rPr>
            </w:pPr>
            <w:r w:rsidRPr="00482CFF">
              <w:rPr>
                <w:color w:val="231C4E"/>
              </w:rPr>
              <w:t xml:space="preserve">Progress from prior learning and attainment </w:t>
            </w:r>
          </w:p>
          <w:p w14:paraId="5CE4127D" w14:textId="77777777" w:rsidR="00577D1E" w:rsidRPr="00482CFF" w:rsidRDefault="00BD065A" w:rsidP="0020441A">
            <w:pPr>
              <w:numPr>
                <w:ilvl w:val="0"/>
                <w:numId w:val="21"/>
              </w:numPr>
              <w:spacing w:after="11" w:line="259" w:lineRule="auto"/>
              <w:rPr>
                <w:color w:val="231C4E"/>
              </w:rPr>
            </w:pPr>
            <w:r w:rsidRPr="00482CFF">
              <w:rPr>
                <w:color w:val="231C4E"/>
              </w:rPr>
              <w:t xml:space="preserve">Attainment of qualifications </w:t>
            </w:r>
            <w:r w:rsidRPr="00482CFF">
              <w:rPr>
                <w:color w:val="231C4E"/>
                <w:sz w:val="22"/>
              </w:rPr>
              <w:t xml:space="preserve"> </w:t>
            </w:r>
          </w:p>
          <w:p w14:paraId="34A6222C" w14:textId="77777777" w:rsidR="00577D1E" w:rsidRPr="00482CFF" w:rsidRDefault="00BD065A" w:rsidP="0020441A">
            <w:pPr>
              <w:numPr>
                <w:ilvl w:val="0"/>
                <w:numId w:val="21"/>
              </w:numPr>
              <w:spacing w:after="12" w:line="259" w:lineRule="auto"/>
              <w:rPr>
                <w:color w:val="231C4E"/>
              </w:rPr>
            </w:pPr>
            <w:r w:rsidRPr="00482CFF">
              <w:rPr>
                <w:color w:val="231C4E"/>
              </w:rPr>
              <w:t xml:space="preserve">Success in award schemes and competitions </w:t>
            </w:r>
          </w:p>
          <w:p w14:paraId="6479C6E0" w14:textId="4B5AF908" w:rsidR="00577D1E" w:rsidRPr="00482CFF" w:rsidRDefault="00BD065A" w:rsidP="0020441A">
            <w:pPr>
              <w:numPr>
                <w:ilvl w:val="0"/>
                <w:numId w:val="21"/>
              </w:numPr>
              <w:spacing w:after="0" w:line="259" w:lineRule="auto"/>
              <w:rPr>
                <w:color w:val="231C4E"/>
              </w:rPr>
            </w:pPr>
            <w:r w:rsidRPr="00482CFF">
              <w:rPr>
                <w:color w:val="231C4E"/>
              </w:rPr>
              <w:t>Achievement of essential skills including core,</w:t>
            </w:r>
            <w:r w:rsidR="00E05630">
              <w:rPr>
                <w:color w:val="231C4E"/>
              </w:rPr>
              <w:t xml:space="preserve"> </w:t>
            </w:r>
            <w:proofErr w:type="gramStart"/>
            <w:r w:rsidR="00DA4696" w:rsidRPr="00482CFF">
              <w:rPr>
                <w:color w:val="231C4E"/>
              </w:rPr>
              <w:t xml:space="preserve">personal, </w:t>
            </w:r>
            <w:r w:rsidR="00DA4696">
              <w:rPr>
                <w:color w:val="231C4E"/>
              </w:rPr>
              <w:t xml:space="preserve"> </w:t>
            </w:r>
            <w:r w:rsidR="00E05630">
              <w:rPr>
                <w:color w:val="231C4E"/>
              </w:rPr>
              <w:t xml:space="preserve"> </w:t>
            </w:r>
            <w:proofErr w:type="gramEnd"/>
            <w:r w:rsidR="00DA4696">
              <w:rPr>
                <w:color w:val="231C4E"/>
              </w:rPr>
              <w:t xml:space="preserve">     </w:t>
            </w:r>
            <w:r w:rsidRPr="00482CFF">
              <w:rPr>
                <w:color w:val="231C4E"/>
              </w:rPr>
              <w:t xml:space="preserve">learning, employment, citizenship </w:t>
            </w:r>
            <w:r w:rsidRPr="00482CFF">
              <w:rPr>
                <w:color w:val="231C4E"/>
                <w:sz w:val="22"/>
              </w:rPr>
              <w:t xml:space="preserve"> </w:t>
            </w:r>
          </w:p>
        </w:tc>
      </w:tr>
      <w:tr w:rsidR="00577D1E" w:rsidRPr="00482CFF" w14:paraId="7D076156" w14:textId="77777777">
        <w:trPr>
          <w:trHeight w:val="742"/>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DF3D4"/>
          </w:tcPr>
          <w:p w14:paraId="68360FC2" w14:textId="77777777" w:rsidR="00577D1E" w:rsidRPr="00482CFF" w:rsidRDefault="00BD065A">
            <w:pPr>
              <w:spacing w:after="0" w:line="259" w:lineRule="auto"/>
              <w:ind w:left="140" w:firstLine="0"/>
              <w:jc w:val="both"/>
              <w:rPr>
                <w:color w:val="231C4E"/>
              </w:rPr>
            </w:pPr>
            <w:r w:rsidRPr="00482CFF">
              <w:rPr>
                <w:color w:val="231C4E"/>
              </w:rPr>
              <w:t xml:space="preserve">How well do learners make progress, </w:t>
            </w:r>
            <w:proofErr w:type="gramStart"/>
            <w:r w:rsidRPr="00482CFF">
              <w:rPr>
                <w:color w:val="231C4E"/>
              </w:rPr>
              <w:t>attain</w:t>
            </w:r>
            <w:proofErr w:type="gramEnd"/>
            <w:r w:rsidRPr="00482CFF">
              <w:rPr>
                <w:color w:val="231C4E"/>
              </w:rPr>
              <w:t xml:space="preserve"> qualifications and awards and achieve more widely? </w:t>
            </w:r>
            <w:r w:rsidRPr="00482CFF">
              <w:rPr>
                <w:color w:val="231C4E"/>
                <w:sz w:val="22"/>
              </w:rPr>
              <w:t xml:space="preserve"> </w:t>
            </w:r>
          </w:p>
        </w:tc>
      </w:tr>
    </w:tbl>
    <w:p w14:paraId="1F2E149C" w14:textId="77777777" w:rsidR="00577D1E" w:rsidRDefault="00BD065A">
      <w:pPr>
        <w:spacing w:after="0" w:line="259" w:lineRule="auto"/>
        <w:ind w:left="0" w:firstLine="0"/>
        <w:jc w:val="both"/>
        <w:rPr>
          <w:color w:val="231C4E"/>
          <w:sz w:val="22"/>
        </w:rPr>
      </w:pPr>
      <w:r w:rsidRPr="00482CFF">
        <w:rPr>
          <w:color w:val="231C4E"/>
          <w:sz w:val="22"/>
        </w:rPr>
        <w:t xml:space="preserve"> </w:t>
      </w:r>
    </w:p>
    <w:p w14:paraId="134AD2C2" w14:textId="77777777" w:rsidR="003D1D0F" w:rsidRDefault="003D1D0F">
      <w:pPr>
        <w:spacing w:after="0" w:line="259" w:lineRule="auto"/>
        <w:ind w:left="0" w:firstLine="0"/>
        <w:jc w:val="both"/>
        <w:rPr>
          <w:color w:val="231C4E"/>
          <w:sz w:val="22"/>
        </w:rPr>
      </w:pPr>
    </w:p>
    <w:p w14:paraId="3E33CC00" w14:textId="77777777" w:rsidR="003D1D0F" w:rsidRDefault="003D1D0F">
      <w:pPr>
        <w:spacing w:after="0" w:line="259" w:lineRule="auto"/>
        <w:ind w:left="0" w:firstLine="0"/>
        <w:jc w:val="both"/>
        <w:rPr>
          <w:color w:val="231C4E"/>
          <w:sz w:val="22"/>
        </w:rPr>
      </w:pPr>
    </w:p>
    <w:p w14:paraId="20CAB9F8" w14:textId="77777777" w:rsidR="003D1D0F" w:rsidRDefault="003D1D0F">
      <w:pPr>
        <w:spacing w:after="0" w:line="259" w:lineRule="auto"/>
        <w:ind w:left="0" w:firstLine="0"/>
        <w:jc w:val="both"/>
        <w:rPr>
          <w:color w:val="231C4E"/>
          <w:sz w:val="22"/>
        </w:rPr>
      </w:pPr>
    </w:p>
    <w:p w14:paraId="53F0BB28" w14:textId="77777777" w:rsidR="003D1D0F" w:rsidRDefault="003D1D0F">
      <w:pPr>
        <w:spacing w:after="0" w:line="259" w:lineRule="auto"/>
        <w:ind w:left="0" w:firstLine="0"/>
        <w:jc w:val="both"/>
        <w:rPr>
          <w:color w:val="231C4E"/>
          <w:sz w:val="22"/>
        </w:rPr>
      </w:pPr>
    </w:p>
    <w:p w14:paraId="681A6AE2" w14:textId="77777777" w:rsidR="003D1D0F" w:rsidRDefault="003D1D0F">
      <w:pPr>
        <w:spacing w:after="0" w:line="259" w:lineRule="auto"/>
        <w:ind w:left="0" w:firstLine="0"/>
        <w:jc w:val="both"/>
        <w:rPr>
          <w:color w:val="231C4E"/>
          <w:sz w:val="22"/>
        </w:rPr>
      </w:pPr>
    </w:p>
    <w:p w14:paraId="4060810C" w14:textId="77777777" w:rsidR="003D1D0F" w:rsidRPr="00482CFF" w:rsidRDefault="003D1D0F">
      <w:pPr>
        <w:spacing w:after="0" w:line="259" w:lineRule="auto"/>
        <w:ind w:left="0" w:firstLine="0"/>
        <w:jc w:val="both"/>
        <w:rPr>
          <w:color w:val="231C4E"/>
        </w:rPr>
      </w:pPr>
    </w:p>
    <w:tbl>
      <w:tblPr>
        <w:tblStyle w:val="TableGrid"/>
        <w:tblW w:w="9913" w:type="dxa"/>
        <w:tblInd w:w="23" w:type="dxa"/>
        <w:tblCellMar>
          <w:right w:w="24" w:type="dxa"/>
        </w:tblCellMar>
        <w:tblLook w:val="04A0" w:firstRow="1" w:lastRow="0" w:firstColumn="1" w:lastColumn="0" w:noHBand="0" w:noVBand="1"/>
      </w:tblPr>
      <w:tblGrid>
        <w:gridCol w:w="701"/>
        <w:gridCol w:w="1830"/>
        <w:gridCol w:w="7382"/>
      </w:tblGrid>
      <w:tr w:rsidR="00577D1E" w:rsidRPr="00482CFF" w14:paraId="3E9BB587" w14:textId="77777777">
        <w:trPr>
          <w:trHeight w:val="581"/>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DF3D4"/>
            <w:vAlign w:val="center"/>
          </w:tcPr>
          <w:p w14:paraId="45D95B98" w14:textId="77777777" w:rsidR="00577D1E" w:rsidRPr="00482CFF" w:rsidRDefault="00BD065A">
            <w:pPr>
              <w:spacing w:after="0" w:line="259" w:lineRule="auto"/>
              <w:ind w:left="140" w:firstLine="0"/>
              <w:rPr>
                <w:color w:val="231C4E"/>
              </w:rPr>
            </w:pPr>
            <w:r w:rsidRPr="00482CFF">
              <w:rPr>
                <w:b/>
                <w:color w:val="231C4E"/>
              </w:rPr>
              <w:t xml:space="preserve">ELEMENT 3: IMPACT ON STAFF </w:t>
            </w:r>
            <w:r w:rsidRPr="00482CFF">
              <w:rPr>
                <w:color w:val="231C4E"/>
                <w:sz w:val="22"/>
              </w:rPr>
              <w:t xml:space="preserve"> </w:t>
            </w:r>
          </w:p>
        </w:tc>
      </w:tr>
      <w:tr w:rsidR="00577D1E" w:rsidRPr="00482CFF" w14:paraId="07520DAC" w14:textId="77777777">
        <w:trPr>
          <w:trHeight w:val="1958"/>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DF3D4"/>
            <w:vAlign w:val="center"/>
          </w:tcPr>
          <w:p w14:paraId="768FD7AD" w14:textId="77777777" w:rsidR="00577D1E" w:rsidRPr="00482CFF" w:rsidRDefault="00BD065A">
            <w:pPr>
              <w:spacing w:after="0" w:line="259" w:lineRule="auto"/>
              <w:ind w:left="140" w:right="105" w:firstLine="0"/>
              <w:rPr>
                <w:color w:val="231C4E"/>
              </w:rPr>
            </w:pPr>
            <w:r w:rsidRPr="00482CFF">
              <w:rPr>
                <w:color w:val="231C4E"/>
              </w:rPr>
              <w:t xml:space="preserve">This element is concerned with how well the organisation engages staff in meeting organisation aims and </w:t>
            </w:r>
            <w:proofErr w:type="gramStart"/>
            <w:r w:rsidRPr="00482CFF">
              <w:rPr>
                <w:color w:val="231C4E"/>
              </w:rPr>
              <w:t>objectives</w:t>
            </w:r>
            <w:proofErr w:type="gramEnd"/>
            <w:r w:rsidRPr="00482CFF">
              <w:rPr>
                <w:color w:val="231C4E"/>
              </w:rPr>
              <w:t xml:space="preserve">. It focuses on the organisation’s effectiveness in promoting a collegiate approach and keeping staff informed about organisation directions and priorities. It evaluates the motivation and engagement of staff in contributing to the work and life of the organisation. It explores how well staff reflect on, share effective practice and the effectiveness of teamwork. </w:t>
            </w:r>
            <w:r w:rsidRPr="00482CFF">
              <w:rPr>
                <w:color w:val="231C4E"/>
                <w:sz w:val="22"/>
              </w:rPr>
              <w:t xml:space="preserve"> </w:t>
            </w:r>
          </w:p>
        </w:tc>
      </w:tr>
      <w:tr w:rsidR="00577D1E" w:rsidRPr="00482CFF" w14:paraId="36883D9F" w14:textId="77777777">
        <w:trPr>
          <w:trHeight w:val="582"/>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DF3D4"/>
            <w:vAlign w:val="center"/>
          </w:tcPr>
          <w:p w14:paraId="71E342D8" w14:textId="77777777" w:rsidR="00577D1E" w:rsidRPr="00482CFF" w:rsidRDefault="00BD065A">
            <w:pPr>
              <w:spacing w:after="0" w:line="259" w:lineRule="auto"/>
              <w:ind w:left="140" w:firstLine="0"/>
              <w:rPr>
                <w:color w:val="231C4E"/>
              </w:rPr>
            </w:pPr>
            <w:r w:rsidRPr="00482CFF">
              <w:rPr>
                <w:b/>
                <w:color w:val="231C4E"/>
              </w:rPr>
              <w:t xml:space="preserve">QUALITY INDICATORS </w:t>
            </w:r>
            <w:r w:rsidRPr="00482CFF">
              <w:rPr>
                <w:color w:val="231C4E"/>
                <w:sz w:val="22"/>
              </w:rPr>
              <w:t xml:space="preserve"> </w:t>
            </w:r>
          </w:p>
        </w:tc>
      </w:tr>
      <w:tr w:rsidR="00577D1E" w:rsidRPr="00482CFF" w14:paraId="7F8234A1" w14:textId="77777777">
        <w:trPr>
          <w:trHeight w:val="1457"/>
        </w:trPr>
        <w:tc>
          <w:tcPr>
            <w:tcW w:w="701" w:type="dxa"/>
            <w:tcBorders>
              <w:top w:val="single" w:sz="8" w:space="0" w:color="002060"/>
              <w:left w:val="single" w:sz="8" w:space="0" w:color="002060"/>
              <w:bottom w:val="single" w:sz="8" w:space="0" w:color="002060"/>
              <w:right w:val="single" w:sz="8" w:space="0" w:color="002060"/>
            </w:tcBorders>
            <w:shd w:val="clear" w:color="auto" w:fill="FDF3D4"/>
          </w:tcPr>
          <w:p w14:paraId="23B0DEFF" w14:textId="77777777" w:rsidR="00577D1E" w:rsidRPr="00482CFF" w:rsidRDefault="00BD065A">
            <w:pPr>
              <w:spacing w:after="0" w:line="259" w:lineRule="auto"/>
              <w:ind w:left="140" w:firstLine="0"/>
              <w:rPr>
                <w:color w:val="231C4E"/>
              </w:rPr>
            </w:pPr>
            <w:r w:rsidRPr="00482CFF">
              <w:rPr>
                <w:b/>
                <w:color w:val="231C4E"/>
              </w:rPr>
              <w:t>3.1</w:t>
            </w:r>
            <w:r w:rsidRPr="00482CFF">
              <w:rPr>
                <w:color w:val="231C4E"/>
                <w:sz w:val="22"/>
              </w:rPr>
              <w:t xml:space="preserve"> </w:t>
            </w:r>
          </w:p>
        </w:tc>
        <w:tc>
          <w:tcPr>
            <w:tcW w:w="1830" w:type="dxa"/>
            <w:tcBorders>
              <w:top w:val="single" w:sz="8" w:space="0" w:color="002060"/>
              <w:left w:val="single" w:sz="8" w:space="0" w:color="002060"/>
              <w:bottom w:val="single" w:sz="8" w:space="0" w:color="002060"/>
              <w:right w:val="single" w:sz="8" w:space="0" w:color="002060"/>
            </w:tcBorders>
            <w:shd w:val="clear" w:color="auto" w:fill="FDF3D4"/>
          </w:tcPr>
          <w:p w14:paraId="53679522" w14:textId="77777777" w:rsidR="00577D1E" w:rsidRPr="00482CFF" w:rsidRDefault="00BD065A">
            <w:pPr>
              <w:spacing w:after="2" w:line="245" w:lineRule="auto"/>
              <w:ind w:left="140" w:firstLine="0"/>
              <w:rPr>
                <w:color w:val="231C4E"/>
              </w:rPr>
            </w:pPr>
            <w:proofErr w:type="gramStart"/>
            <w:r w:rsidRPr="00482CFF">
              <w:rPr>
                <w:b/>
                <w:color w:val="231C4E"/>
              </w:rPr>
              <w:t xml:space="preserve">Motivation </w:t>
            </w:r>
            <w:r w:rsidRPr="00482CFF">
              <w:rPr>
                <w:color w:val="231C4E"/>
                <w:sz w:val="22"/>
              </w:rPr>
              <w:t xml:space="preserve"> </w:t>
            </w:r>
            <w:r w:rsidRPr="00482CFF">
              <w:rPr>
                <w:b/>
                <w:color w:val="231C4E"/>
              </w:rPr>
              <w:t>and</w:t>
            </w:r>
            <w:proofErr w:type="gramEnd"/>
            <w:r w:rsidRPr="00482CFF">
              <w:rPr>
                <w:b/>
                <w:color w:val="231C4E"/>
              </w:rPr>
              <w:t xml:space="preserve"> </w:t>
            </w:r>
            <w:r w:rsidRPr="00482CFF">
              <w:rPr>
                <w:color w:val="231C4E"/>
                <w:sz w:val="22"/>
              </w:rPr>
              <w:t xml:space="preserve"> </w:t>
            </w:r>
          </w:p>
          <w:p w14:paraId="47D1118B" w14:textId="77777777" w:rsidR="00577D1E" w:rsidRPr="00482CFF" w:rsidRDefault="00BD065A">
            <w:pPr>
              <w:spacing w:after="0" w:line="259" w:lineRule="auto"/>
              <w:ind w:left="140" w:firstLine="0"/>
              <w:rPr>
                <w:color w:val="231C4E"/>
              </w:rPr>
            </w:pPr>
            <w:r w:rsidRPr="00482CFF">
              <w:rPr>
                <w:b/>
                <w:color w:val="231C4E"/>
              </w:rPr>
              <w:t>engagement</w:t>
            </w:r>
            <w:r w:rsidRPr="00482CFF">
              <w:rPr>
                <w:color w:val="231C4E"/>
                <w:sz w:val="22"/>
              </w:rPr>
              <w:t xml:space="preserve"> </w:t>
            </w:r>
          </w:p>
        </w:tc>
        <w:tc>
          <w:tcPr>
            <w:tcW w:w="7382" w:type="dxa"/>
            <w:tcBorders>
              <w:top w:val="single" w:sz="8" w:space="0" w:color="002060"/>
              <w:left w:val="single" w:sz="8" w:space="0" w:color="002060"/>
              <w:bottom w:val="single" w:sz="8" w:space="0" w:color="002060"/>
              <w:right w:val="single" w:sz="8" w:space="0" w:color="002060"/>
            </w:tcBorders>
            <w:shd w:val="clear" w:color="auto" w:fill="FDF3D4"/>
            <w:vAlign w:val="center"/>
          </w:tcPr>
          <w:p w14:paraId="3A9AD352" w14:textId="21980714" w:rsidR="00577D1E" w:rsidRPr="00EE3756" w:rsidRDefault="00BD065A" w:rsidP="0020441A">
            <w:pPr>
              <w:pStyle w:val="ListParagraph"/>
              <w:numPr>
                <w:ilvl w:val="0"/>
                <w:numId w:val="64"/>
              </w:numPr>
              <w:spacing w:after="0" w:line="259" w:lineRule="auto"/>
              <w:rPr>
                <w:color w:val="231C4E"/>
              </w:rPr>
            </w:pPr>
            <w:r w:rsidRPr="00EE3756">
              <w:rPr>
                <w:color w:val="231C4E"/>
              </w:rPr>
              <w:t xml:space="preserve">Staff knowledge of and action to achieve </w:t>
            </w:r>
            <w:r w:rsidRPr="00EE3756">
              <w:rPr>
                <w:color w:val="231C4E"/>
                <w:sz w:val="22"/>
              </w:rPr>
              <w:t xml:space="preserve"> </w:t>
            </w:r>
          </w:p>
          <w:p w14:paraId="60A9B1C0" w14:textId="25A955DB" w:rsidR="00577D1E" w:rsidRPr="00EE3756" w:rsidRDefault="00EE3756" w:rsidP="00EE3756">
            <w:pPr>
              <w:spacing w:after="0" w:line="259" w:lineRule="auto"/>
              <w:rPr>
                <w:color w:val="231C4E"/>
              </w:rPr>
            </w:pPr>
            <w:r>
              <w:rPr>
                <w:color w:val="231C4E"/>
              </w:rPr>
              <w:t xml:space="preserve">         </w:t>
            </w:r>
            <w:r w:rsidR="00BD065A" w:rsidRPr="00EE3756">
              <w:rPr>
                <w:color w:val="231C4E"/>
              </w:rPr>
              <w:t xml:space="preserve">organisation aims and </w:t>
            </w:r>
            <w:proofErr w:type="gramStart"/>
            <w:r w:rsidR="00BD065A" w:rsidRPr="00EE3756">
              <w:rPr>
                <w:color w:val="231C4E"/>
              </w:rPr>
              <w:t>objectives</w:t>
            </w:r>
            <w:proofErr w:type="gramEnd"/>
            <w:r w:rsidR="00BD065A" w:rsidRPr="00EE3756">
              <w:rPr>
                <w:color w:val="231C4E"/>
              </w:rPr>
              <w:t xml:space="preserve"> </w:t>
            </w:r>
            <w:r w:rsidR="00BD065A" w:rsidRPr="00EE3756">
              <w:rPr>
                <w:color w:val="231C4E"/>
                <w:sz w:val="22"/>
              </w:rPr>
              <w:t xml:space="preserve"> </w:t>
            </w:r>
          </w:p>
          <w:p w14:paraId="6914FF18" w14:textId="77777777" w:rsidR="00577D1E" w:rsidRPr="00EE3756" w:rsidRDefault="00BD065A" w:rsidP="0020441A">
            <w:pPr>
              <w:pStyle w:val="ListParagraph"/>
              <w:numPr>
                <w:ilvl w:val="0"/>
                <w:numId w:val="64"/>
              </w:numPr>
              <w:spacing w:after="0" w:line="259" w:lineRule="auto"/>
              <w:rPr>
                <w:color w:val="231C4E"/>
              </w:rPr>
            </w:pPr>
            <w:r w:rsidRPr="00EE3756">
              <w:rPr>
                <w:color w:val="231C4E"/>
              </w:rPr>
              <w:t xml:space="preserve">Communication arrangements </w:t>
            </w:r>
          </w:p>
          <w:p w14:paraId="658B2E95" w14:textId="77777777" w:rsidR="00577D1E" w:rsidRPr="00EE3756" w:rsidRDefault="00BD065A" w:rsidP="0020441A">
            <w:pPr>
              <w:pStyle w:val="ListParagraph"/>
              <w:numPr>
                <w:ilvl w:val="0"/>
                <w:numId w:val="64"/>
              </w:numPr>
              <w:spacing w:after="0" w:line="259" w:lineRule="auto"/>
              <w:rPr>
                <w:color w:val="231C4E"/>
              </w:rPr>
            </w:pPr>
            <w:r w:rsidRPr="00EE3756">
              <w:rPr>
                <w:color w:val="231C4E"/>
              </w:rPr>
              <w:t xml:space="preserve">Staff involvement in planning </w:t>
            </w:r>
            <w:r w:rsidRPr="00EE3756">
              <w:rPr>
                <w:color w:val="231C4E"/>
                <w:sz w:val="22"/>
              </w:rPr>
              <w:t xml:space="preserve"> </w:t>
            </w:r>
          </w:p>
          <w:p w14:paraId="2786F56E" w14:textId="3CF45A3F" w:rsidR="00577D1E" w:rsidRPr="00482CFF" w:rsidRDefault="00577D1E">
            <w:pPr>
              <w:spacing w:after="0" w:line="259" w:lineRule="auto"/>
              <w:ind w:left="10" w:firstLine="0"/>
              <w:rPr>
                <w:color w:val="231C4E"/>
              </w:rPr>
            </w:pPr>
          </w:p>
        </w:tc>
      </w:tr>
      <w:tr w:rsidR="002127DB" w:rsidRPr="00482CFF" w14:paraId="30D6DA95" w14:textId="77777777" w:rsidTr="00832257">
        <w:trPr>
          <w:trHeight w:val="1092"/>
        </w:trPr>
        <w:tc>
          <w:tcPr>
            <w:tcW w:w="9913" w:type="dxa"/>
            <w:gridSpan w:val="3"/>
            <w:tcBorders>
              <w:top w:val="single" w:sz="8" w:space="0" w:color="002060"/>
              <w:left w:val="single" w:sz="8" w:space="0" w:color="002060"/>
              <w:right w:val="single" w:sz="8" w:space="0" w:color="002060"/>
            </w:tcBorders>
            <w:shd w:val="clear" w:color="auto" w:fill="FDF3D4"/>
            <w:vAlign w:val="bottom"/>
          </w:tcPr>
          <w:p w14:paraId="6222D23D" w14:textId="65D03BEF" w:rsidR="002127DB" w:rsidRPr="00482CFF" w:rsidRDefault="002127DB" w:rsidP="002127DB">
            <w:pPr>
              <w:spacing w:after="0" w:line="259" w:lineRule="auto"/>
              <w:ind w:left="140" w:firstLine="0"/>
              <w:rPr>
                <w:color w:val="231C4E"/>
              </w:rPr>
            </w:pPr>
            <w:r w:rsidRPr="00482CFF">
              <w:rPr>
                <w:color w:val="231C4E"/>
              </w:rPr>
              <w:t xml:space="preserve">How well does the organisation motivate and engage with staff in contributing to the </w:t>
            </w:r>
          </w:p>
          <w:p w14:paraId="7DD857CC" w14:textId="674E12B8" w:rsidR="002127DB" w:rsidRPr="00482CFF" w:rsidRDefault="002127DB" w:rsidP="002127DB">
            <w:pPr>
              <w:spacing w:after="0" w:line="259" w:lineRule="auto"/>
              <w:ind w:left="140" w:firstLine="0"/>
              <w:rPr>
                <w:color w:val="231C4E"/>
              </w:rPr>
            </w:pPr>
            <w:r w:rsidRPr="00482CFF">
              <w:rPr>
                <w:color w:val="231C4E"/>
              </w:rPr>
              <w:t xml:space="preserve">setting and achievement of organisation aims and </w:t>
            </w:r>
            <w:proofErr w:type="gramStart"/>
            <w:r w:rsidRPr="00482CFF">
              <w:rPr>
                <w:color w:val="231C4E"/>
              </w:rPr>
              <w:t>objectives</w:t>
            </w:r>
            <w:proofErr w:type="gramEnd"/>
            <w:r w:rsidRPr="00482CFF">
              <w:rPr>
                <w:color w:val="231C4E"/>
              </w:rPr>
              <w:t xml:space="preserve">? </w:t>
            </w:r>
            <w:r w:rsidRPr="00482CFF">
              <w:rPr>
                <w:color w:val="231C4E"/>
                <w:sz w:val="22"/>
              </w:rPr>
              <w:t xml:space="preserve"> </w:t>
            </w:r>
          </w:p>
          <w:p w14:paraId="6E96F8E2" w14:textId="6FAD2B23" w:rsidR="002127DB" w:rsidRPr="00482CFF" w:rsidRDefault="002127DB" w:rsidP="00832257">
            <w:pPr>
              <w:spacing w:after="0" w:line="259" w:lineRule="auto"/>
              <w:ind w:left="10"/>
              <w:rPr>
                <w:color w:val="231C4E"/>
              </w:rPr>
            </w:pPr>
            <w:r w:rsidRPr="00482CFF">
              <w:rPr>
                <w:color w:val="231C4E"/>
                <w:sz w:val="22"/>
              </w:rPr>
              <w:t xml:space="preserve"> </w:t>
            </w:r>
          </w:p>
        </w:tc>
      </w:tr>
      <w:tr w:rsidR="00577D1E" w:rsidRPr="00482CFF" w14:paraId="58A2A83D" w14:textId="77777777">
        <w:trPr>
          <w:trHeight w:val="888"/>
        </w:trPr>
        <w:tc>
          <w:tcPr>
            <w:tcW w:w="701" w:type="dxa"/>
            <w:tcBorders>
              <w:top w:val="single" w:sz="8" w:space="0" w:color="002060"/>
              <w:left w:val="single" w:sz="8" w:space="0" w:color="002060"/>
              <w:bottom w:val="single" w:sz="8" w:space="0" w:color="002060"/>
              <w:right w:val="single" w:sz="8" w:space="0" w:color="002060"/>
            </w:tcBorders>
            <w:shd w:val="clear" w:color="auto" w:fill="FDF3D4"/>
          </w:tcPr>
          <w:p w14:paraId="1BDEFF9F" w14:textId="77777777" w:rsidR="00577D1E" w:rsidRPr="00482CFF" w:rsidRDefault="00BD065A">
            <w:pPr>
              <w:spacing w:after="0" w:line="259" w:lineRule="auto"/>
              <w:ind w:left="140" w:firstLine="0"/>
              <w:rPr>
                <w:color w:val="231C4E"/>
              </w:rPr>
            </w:pPr>
            <w:r w:rsidRPr="00482CFF">
              <w:rPr>
                <w:b/>
                <w:color w:val="231C4E"/>
              </w:rPr>
              <w:t>3.2</w:t>
            </w:r>
            <w:r w:rsidRPr="00482CFF">
              <w:rPr>
                <w:color w:val="231C4E"/>
                <w:sz w:val="22"/>
              </w:rPr>
              <w:t xml:space="preserve"> </w:t>
            </w:r>
          </w:p>
        </w:tc>
        <w:tc>
          <w:tcPr>
            <w:tcW w:w="1830" w:type="dxa"/>
            <w:tcBorders>
              <w:top w:val="single" w:sz="8" w:space="0" w:color="002060"/>
              <w:left w:val="single" w:sz="8" w:space="0" w:color="002060"/>
              <w:bottom w:val="single" w:sz="8" w:space="0" w:color="002060"/>
              <w:right w:val="single" w:sz="8" w:space="0" w:color="002060"/>
            </w:tcBorders>
            <w:shd w:val="clear" w:color="auto" w:fill="FDF3D4"/>
            <w:vAlign w:val="center"/>
          </w:tcPr>
          <w:p w14:paraId="55014669" w14:textId="77777777" w:rsidR="00577D1E" w:rsidRPr="00482CFF" w:rsidRDefault="00BD065A">
            <w:pPr>
              <w:spacing w:after="0" w:line="259" w:lineRule="auto"/>
              <w:ind w:left="140" w:right="54" w:firstLine="0"/>
              <w:rPr>
                <w:color w:val="231C4E"/>
              </w:rPr>
            </w:pPr>
            <w:r w:rsidRPr="00482CFF">
              <w:rPr>
                <w:b/>
                <w:color w:val="231C4E"/>
              </w:rPr>
              <w:t xml:space="preserve">Reflection and </w:t>
            </w:r>
            <w:r w:rsidRPr="00482CFF">
              <w:rPr>
                <w:color w:val="231C4E"/>
                <w:sz w:val="22"/>
              </w:rPr>
              <w:t xml:space="preserve"> </w:t>
            </w:r>
          </w:p>
        </w:tc>
        <w:tc>
          <w:tcPr>
            <w:tcW w:w="7382" w:type="dxa"/>
            <w:tcBorders>
              <w:top w:val="single" w:sz="8" w:space="0" w:color="002060"/>
              <w:left w:val="single" w:sz="8" w:space="0" w:color="002060"/>
              <w:bottom w:val="single" w:sz="8" w:space="0" w:color="002060"/>
              <w:right w:val="single" w:sz="8" w:space="0" w:color="002060"/>
            </w:tcBorders>
            <w:shd w:val="clear" w:color="auto" w:fill="FDF3D4"/>
            <w:vAlign w:val="center"/>
          </w:tcPr>
          <w:p w14:paraId="2CF70735" w14:textId="77777777" w:rsidR="00577D1E" w:rsidRPr="00292357" w:rsidRDefault="00BD065A" w:rsidP="0020441A">
            <w:pPr>
              <w:pStyle w:val="ListParagraph"/>
              <w:numPr>
                <w:ilvl w:val="0"/>
                <w:numId w:val="63"/>
              </w:numPr>
              <w:spacing w:after="0" w:line="259" w:lineRule="auto"/>
              <w:ind w:right="35"/>
              <w:rPr>
                <w:color w:val="231C4E"/>
              </w:rPr>
            </w:pPr>
            <w:r w:rsidRPr="00292357">
              <w:rPr>
                <w:color w:val="231C4E"/>
              </w:rPr>
              <w:t xml:space="preserve">Evaluation of learning, teaching and other services </w:t>
            </w:r>
          </w:p>
          <w:p w14:paraId="1BDC46A9" w14:textId="77777777" w:rsidR="00577D1E" w:rsidRPr="00292357" w:rsidRDefault="00BD065A" w:rsidP="0020441A">
            <w:pPr>
              <w:pStyle w:val="ListParagraph"/>
              <w:numPr>
                <w:ilvl w:val="0"/>
                <w:numId w:val="63"/>
              </w:numPr>
              <w:spacing w:after="0" w:line="259" w:lineRule="auto"/>
              <w:ind w:right="35"/>
              <w:rPr>
                <w:color w:val="231C4E"/>
              </w:rPr>
            </w:pPr>
            <w:proofErr w:type="gramStart"/>
            <w:r w:rsidRPr="00292357">
              <w:rPr>
                <w:color w:val="231C4E"/>
              </w:rPr>
              <w:t>Identifying</w:t>
            </w:r>
            <w:proofErr w:type="gramEnd"/>
            <w:r w:rsidRPr="00292357">
              <w:rPr>
                <w:color w:val="231C4E"/>
              </w:rPr>
              <w:t xml:space="preserve"> good practice </w:t>
            </w:r>
            <w:r w:rsidRPr="00292357">
              <w:rPr>
                <w:color w:val="231C4E"/>
                <w:sz w:val="22"/>
              </w:rPr>
              <w:t xml:space="preserve"> </w:t>
            </w:r>
          </w:p>
          <w:p w14:paraId="6C8F8308" w14:textId="77777777" w:rsidR="00577D1E" w:rsidRPr="00482CFF" w:rsidRDefault="00BD065A">
            <w:pPr>
              <w:spacing w:after="0" w:line="259" w:lineRule="auto"/>
              <w:ind w:left="10" w:firstLine="0"/>
              <w:rPr>
                <w:color w:val="231C4E"/>
              </w:rPr>
            </w:pPr>
            <w:r w:rsidRPr="00482CFF">
              <w:rPr>
                <w:color w:val="231C4E"/>
                <w:sz w:val="2"/>
              </w:rPr>
              <w:t xml:space="preserve"> </w:t>
            </w:r>
          </w:p>
        </w:tc>
      </w:tr>
    </w:tbl>
    <w:p w14:paraId="731D205F" w14:textId="77777777" w:rsidR="00577D1E" w:rsidRPr="00482CFF" w:rsidRDefault="00BD065A">
      <w:pPr>
        <w:spacing w:after="0" w:line="259" w:lineRule="auto"/>
        <w:ind w:left="0" w:firstLine="0"/>
        <w:jc w:val="both"/>
        <w:rPr>
          <w:color w:val="231C4E"/>
        </w:rPr>
      </w:pPr>
      <w:r w:rsidRPr="00482CFF">
        <w:rPr>
          <w:color w:val="231C4E"/>
          <w:sz w:val="22"/>
        </w:rPr>
        <w:t xml:space="preserve"> </w:t>
      </w:r>
    </w:p>
    <w:tbl>
      <w:tblPr>
        <w:tblStyle w:val="TableGrid"/>
        <w:tblW w:w="9913" w:type="dxa"/>
        <w:tblInd w:w="23" w:type="dxa"/>
        <w:tblCellMar>
          <w:right w:w="24" w:type="dxa"/>
        </w:tblCellMar>
        <w:tblLook w:val="04A0" w:firstRow="1" w:lastRow="0" w:firstColumn="1" w:lastColumn="0" w:noHBand="0" w:noVBand="1"/>
      </w:tblPr>
      <w:tblGrid>
        <w:gridCol w:w="701"/>
        <w:gridCol w:w="1830"/>
        <w:gridCol w:w="7382"/>
      </w:tblGrid>
      <w:tr w:rsidR="00577D1E" w:rsidRPr="00482CFF" w14:paraId="02252A5F" w14:textId="77777777">
        <w:trPr>
          <w:trHeight w:val="851"/>
        </w:trPr>
        <w:tc>
          <w:tcPr>
            <w:tcW w:w="701" w:type="dxa"/>
            <w:tcBorders>
              <w:top w:val="single" w:sz="8" w:space="0" w:color="002060"/>
              <w:left w:val="single" w:sz="8" w:space="0" w:color="002060"/>
              <w:bottom w:val="single" w:sz="8" w:space="0" w:color="002060"/>
              <w:right w:val="single" w:sz="8" w:space="0" w:color="002060"/>
            </w:tcBorders>
            <w:shd w:val="clear" w:color="auto" w:fill="FDF3D4"/>
          </w:tcPr>
          <w:p w14:paraId="3F6FD226" w14:textId="77777777" w:rsidR="00577D1E" w:rsidRPr="00482CFF" w:rsidRDefault="00BD065A">
            <w:pPr>
              <w:spacing w:after="0" w:line="259" w:lineRule="auto"/>
              <w:ind w:left="8" w:firstLine="0"/>
              <w:rPr>
                <w:color w:val="231C4E"/>
              </w:rPr>
            </w:pPr>
            <w:r w:rsidRPr="00482CFF">
              <w:rPr>
                <w:color w:val="231C4E"/>
                <w:sz w:val="22"/>
              </w:rPr>
              <w:t xml:space="preserve"> </w:t>
            </w:r>
          </w:p>
        </w:tc>
        <w:tc>
          <w:tcPr>
            <w:tcW w:w="1830" w:type="dxa"/>
            <w:tcBorders>
              <w:top w:val="single" w:sz="8" w:space="0" w:color="002060"/>
              <w:left w:val="single" w:sz="8" w:space="0" w:color="002060"/>
              <w:bottom w:val="single" w:sz="8" w:space="0" w:color="002060"/>
              <w:right w:val="single" w:sz="8" w:space="0" w:color="002060"/>
            </w:tcBorders>
            <w:shd w:val="clear" w:color="auto" w:fill="FDF3D4"/>
          </w:tcPr>
          <w:p w14:paraId="3FDDDC8A" w14:textId="77777777" w:rsidR="00577D1E" w:rsidRPr="00482CFF" w:rsidRDefault="00BD065A">
            <w:pPr>
              <w:spacing w:after="0" w:line="259" w:lineRule="auto"/>
              <w:ind w:left="140" w:firstLine="0"/>
              <w:rPr>
                <w:color w:val="231C4E"/>
              </w:rPr>
            </w:pPr>
            <w:r w:rsidRPr="00482CFF">
              <w:rPr>
                <w:b/>
                <w:color w:val="231C4E"/>
              </w:rPr>
              <w:t>professional dialogue</w:t>
            </w:r>
            <w:r w:rsidRPr="00482CFF">
              <w:rPr>
                <w:color w:val="231C4E"/>
                <w:sz w:val="22"/>
              </w:rPr>
              <w:t xml:space="preserve"> </w:t>
            </w:r>
          </w:p>
        </w:tc>
        <w:tc>
          <w:tcPr>
            <w:tcW w:w="7382" w:type="dxa"/>
            <w:tcBorders>
              <w:top w:val="single" w:sz="8" w:space="0" w:color="002060"/>
              <w:left w:val="single" w:sz="8" w:space="0" w:color="002060"/>
              <w:bottom w:val="single" w:sz="8" w:space="0" w:color="002060"/>
              <w:right w:val="single" w:sz="8" w:space="0" w:color="002060"/>
            </w:tcBorders>
            <w:shd w:val="clear" w:color="auto" w:fill="FDF3D4"/>
          </w:tcPr>
          <w:p w14:paraId="3D6260B7" w14:textId="63C8BF3F" w:rsidR="00577D1E" w:rsidRPr="00292357" w:rsidRDefault="00BD065A" w:rsidP="0020441A">
            <w:pPr>
              <w:pStyle w:val="ListParagraph"/>
              <w:numPr>
                <w:ilvl w:val="0"/>
                <w:numId w:val="62"/>
              </w:numPr>
              <w:spacing w:after="0" w:line="259" w:lineRule="auto"/>
              <w:rPr>
                <w:color w:val="231C4E"/>
              </w:rPr>
            </w:pPr>
            <w:r w:rsidRPr="00292357">
              <w:rPr>
                <w:color w:val="231C4E"/>
              </w:rPr>
              <w:t xml:space="preserve">Sharing and adopting good practice </w:t>
            </w:r>
            <w:r w:rsidRPr="00292357">
              <w:rPr>
                <w:color w:val="231C4E"/>
                <w:sz w:val="22"/>
              </w:rPr>
              <w:t xml:space="preserve"> </w:t>
            </w:r>
          </w:p>
        </w:tc>
      </w:tr>
      <w:tr w:rsidR="002127DB" w:rsidRPr="00482CFF" w14:paraId="5FB37BDD" w14:textId="77777777" w:rsidTr="00F851C7">
        <w:trPr>
          <w:trHeight w:val="1098"/>
        </w:trPr>
        <w:tc>
          <w:tcPr>
            <w:tcW w:w="9913" w:type="dxa"/>
            <w:gridSpan w:val="3"/>
            <w:tcBorders>
              <w:top w:val="single" w:sz="8" w:space="0" w:color="002060"/>
              <w:left w:val="single" w:sz="8" w:space="0" w:color="002060"/>
              <w:right w:val="single" w:sz="8" w:space="0" w:color="002060"/>
            </w:tcBorders>
            <w:shd w:val="clear" w:color="auto" w:fill="FDF3D4"/>
            <w:vAlign w:val="bottom"/>
          </w:tcPr>
          <w:p w14:paraId="7C6F6D1E" w14:textId="630431CE" w:rsidR="002127DB" w:rsidRPr="00482CFF" w:rsidRDefault="002127DB" w:rsidP="002127DB">
            <w:pPr>
              <w:spacing w:after="0" w:line="259" w:lineRule="auto"/>
              <w:ind w:left="140" w:firstLine="0"/>
              <w:rPr>
                <w:color w:val="231C4E"/>
              </w:rPr>
            </w:pPr>
            <w:r w:rsidRPr="00482CFF">
              <w:rPr>
                <w:color w:val="231C4E"/>
              </w:rPr>
              <w:t xml:space="preserve">How well do staff reflect and </w:t>
            </w:r>
            <w:proofErr w:type="gramStart"/>
            <w:r w:rsidRPr="00482CFF">
              <w:rPr>
                <w:color w:val="231C4E"/>
              </w:rPr>
              <w:t>participate</w:t>
            </w:r>
            <w:proofErr w:type="gramEnd"/>
            <w:r w:rsidRPr="00482CFF">
              <w:rPr>
                <w:color w:val="231C4E"/>
              </w:rPr>
              <w:t xml:space="preserve"> in professional dialogue to improve and </w:t>
            </w:r>
          </w:p>
          <w:p w14:paraId="76F9BB30" w14:textId="612E3D36" w:rsidR="002127DB" w:rsidRPr="00482CFF" w:rsidRDefault="002127DB" w:rsidP="002127DB">
            <w:pPr>
              <w:spacing w:after="0" w:line="259" w:lineRule="auto"/>
              <w:ind w:left="140" w:firstLine="0"/>
              <w:rPr>
                <w:color w:val="231C4E"/>
              </w:rPr>
            </w:pPr>
            <w:r w:rsidRPr="00482CFF">
              <w:rPr>
                <w:color w:val="231C4E"/>
              </w:rPr>
              <w:t xml:space="preserve">enhance the learning experience? </w:t>
            </w:r>
            <w:r w:rsidRPr="00482CFF">
              <w:rPr>
                <w:color w:val="231C4E"/>
                <w:sz w:val="22"/>
              </w:rPr>
              <w:t xml:space="preserve"> </w:t>
            </w:r>
          </w:p>
          <w:p w14:paraId="06860D28" w14:textId="658F15EC" w:rsidR="002127DB" w:rsidRPr="00482CFF" w:rsidRDefault="002127DB" w:rsidP="00F851C7">
            <w:pPr>
              <w:spacing w:after="0" w:line="259" w:lineRule="auto"/>
              <w:ind w:left="10"/>
              <w:rPr>
                <w:color w:val="231C4E"/>
              </w:rPr>
            </w:pPr>
            <w:r w:rsidRPr="00482CFF">
              <w:rPr>
                <w:color w:val="231C4E"/>
                <w:sz w:val="22"/>
              </w:rPr>
              <w:t xml:space="preserve"> </w:t>
            </w:r>
          </w:p>
        </w:tc>
      </w:tr>
      <w:tr w:rsidR="00577D1E" w:rsidRPr="00482CFF" w14:paraId="7816A5E7" w14:textId="77777777">
        <w:trPr>
          <w:trHeight w:val="1459"/>
        </w:trPr>
        <w:tc>
          <w:tcPr>
            <w:tcW w:w="701" w:type="dxa"/>
            <w:tcBorders>
              <w:top w:val="single" w:sz="8" w:space="0" w:color="002060"/>
              <w:left w:val="single" w:sz="8" w:space="0" w:color="002060"/>
              <w:bottom w:val="single" w:sz="8" w:space="0" w:color="002060"/>
              <w:right w:val="single" w:sz="8" w:space="0" w:color="002060"/>
            </w:tcBorders>
            <w:shd w:val="clear" w:color="auto" w:fill="FDF3D4"/>
          </w:tcPr>
          <w:p w14:paraId="2890FE32" w14:textId="77777777" w:rsidR="00577D1E" w:rsidRPr="00482CFF" w:rsidRDefault="00BD065A">
            <w:pPr>
              <w:spacing w:after="0" w:line="259" w:lineRule="auto"/>
              <w:ind w:left="140" w:firstLine="0"/>
              <w:rPr>
                <w:color w:val="231C4E"/>
              </w:rPr>
            </w:pPr>
            <w:r w:rsidRPr="00482CFF">
              <w:rPr>
                <w:b/>
                <w:color w:val="231C4E"/>
              </w:rPr>
              <w:t>3.3</w:t>
            </w:r>
            <w:r w:rsidRPr="00482CFF">
              <w:rPr>
                <w:color w:val="231C4E"/>
                <w:sz w:val="22"/>
              </w:rPr>
              <w:t xml:space="preserve"> </w:t>
            </w:r>
          </w:p>
        </w:tc>
        <w:tc>
          <w:tcPr>
            <w:tcW w:w="1830" w:type="dxa"/>
            <w:tcBorders>
              <w:top w:val="single" w:sz="8" w:space="0" w:color="002060"/>
              <w:left w:val="single" w:sz="8" w:space="0" w:color="002060"/>
              <w:bottom w:val="single" w:sz="8" w:space="0" w:color="002060"/>
              <w:right w:val="single" w:sz="8" w:space="0" w:color="002060"/>
            </w:tcBorders>
            <w:shd w:val="clear" w:color="auto" w:fill="FDF3D4"/>
          </w:tcPr>
          <w:p w14:paraId="5D748E44" w14:textId="77777777" w:rsidR="00577D1E" w:rsidRPr="00482CFF" w:rsidRDefault="00BD065A">
            <w:pPr>
              <w:spacing w:after="0" w:line="259" w:lineRule="auto"/>
              <w:ind w:left="140" w:firstLine="0"/>
              <w:rPr>
                <w:color w:val="231C4E"/>
              </w:rPr>
            </w:pPr>
            <w:r w:rsidRPr="00482CFF">
              <w:rPr>
                <w:b/>
                <w:color w:val="231C4E"/>
              </w:rPr>
              <w:t>Effectiveness of teamwork</w:t>
            </w:r>
            <w:r w:rsidRPr="00482CFF">
              <w:rPr>
                <w:color w:val="231C4E"/>
                <w:sz w:val="22"/>
              </w:rPr>
              <w:t xml:space="preserve"> </w:t>
            </w:r>
          </w:p>
        </w:tc>
        <w:tc>
          <w:tcPr>
            <w:tcW w:w="7382" w:type="dxa"/>
            <w:tcBorders>
              <w:top w:val="single" w:sz="8" w:space="0" w:color="002060"/>
              <w:left w:val="single" w:sz="8" w:space="0" w:color="002060"/>
              <w:bottom w:val="single" w:sz="8" w:space="0" w:color="002060"/>
              <w:right w:val="single" w:sz="8" w:space="0" w:color="002060"/>
            </w:tcBorders>
            <w:shd w:val="clear" w:color="auto" w:fill="FDF3D4"/>
            <w:vAlign w:val="center"/>
          </w:tcPr>
          <w:p w14:paraId="5B82B931" w14:textId="77777777" w:rsidR="00577D1E" w:rsidRPr="00BF09D2" w:rsidRDefault="00BD065A" w:rsidP="0020441A">
            <w:pPr>
              <w:pStyle w:val="ListParagraph"/>
              <w:numPr>
                <w:ilvl w:val="0"/>
                <w:numId w:val="27"/>
              </w:numPr>
              <w:spacing w:after="52" w:line="259" w:lineRule="auto"/>
              <w:rPr>
                <w:color w:val="231C4E"/>
              </w:rPr>
            </w:pPr>
            <w:r w:rsidRPr="00BF09D2">
              <w:rPr>
                <w:color w:val="231C4E"/>
              </w:rPr>
              <w:t xml:space="preserve">Staffing arrangements within cross-organisation </w:t>
            </w:r>
          </w:p>
          <w:p w14:paraId="41077B9F" w14:textId="4FBF1F3B" w:rsidR="00577D1E" w:rsidRPr="00BF09D2" w:rsidRDefault="00BF09D2" w:rsidP="00BF09D2">
            <w:pPr>
              <w:spacing w:after="0" w:line="259" w:lineRule="auto"/>
              <w:rPr>
                <w:color w:val="231C4E"/>
              </w:rPr>
            </w:pPr>
            <w:r>
              <w:rPr>
                <w:color w:val="231C4E"/>
              </w:rPr>
              <w:t xml:space="preserve">          </w:t>
            </w:r>
            <w:r w:rsidR="00BD065A" w:rsidRPr="00BF09D2">
              <w:rPr>
                <w:color w:val="231C4E"/>
              </w:rPr>
              <w:t xml:space="preserve">teams </w:t>
            </w:r>
            <w:r w:rsidR="00BD065A" w:rsidRPr="00BF09D2">
              <w:rPr>
                <w:color w:val="231C4E"/>
                <w:sz w:val="22"/>
              </w:rPr>
              <w:t xml:space="preserve"> </w:t>
            </w:r>
          </w:p>
          <w:p w14:paraId="571E4F0A" w14:textId="55B99B66" w:rsidR="00577D1E" w:rsidRPr="00BF09D2" w:rsidRDefault="00BD065A" w:rsidP="0020441A">
            <w:pPr>
              <w:pStyle w:val="ListParagraph"/>
              <w:numPr>
                <w:ilvl w:val="0"/>
                <w:numId w:val="27"/>
              </w:numPr>
              <w:spacing w:after="0" w:line="259" w:lineRule="auto"/>
              <w:ind w:right="213"/>
              <w:rPr>
                <w:color w:val="231C4E"/>
              </w:rPr>
            </w:pPr>
            <w:r w:rsidRPr="00BF09D2">
              <w:rPr>
                <w:color w:val="231C4E"/>
              </w:rPr>
              <w:t xml:space="preserve">Information sharing within and among teams </w:t>
            </w:r>
          </w:p>
          <w:p w14:paraId="40CB0907" w14:textId="77777777" w:rsidR="00577D1E" w:rsidRPr="00BF09D2" w:rsidRDefault="00BD065A" w:rsidP="0020441A">
            <w:pPr>
              <w:pStyle w:val="ListParagraph"/>
              <w:numPr>
                <w:ilvl w:val="0"/>
                <w:numId w:val="27"/>
              </w:numPr>
              <w:spacing w:after="0" w:line="259" w:lineRule="auto"/>
              <w:rPr>
                <w:color w:val="231C4E"/>
              </w:rPr>
            </w:pPr>
            <w:r w:rsidRPr="00BF09D2">
              <w:rPr>
                <w:color w:val="231C4E"/>
              </w:rPr>
              <w:t xml:space="preserve">Collaborative working </w:t>
            </w:r>
            <w:r w:rsidRPr="00BF09D2">
              <w:rPr>
                <w:color w:val="231C4E"/>
                <w:sz w:val="22"/>
              </w:rPr>
              <w:t xml:space="preserve"> </w:t>
            </w:r>
          </w:p>
          <w:p w14:paraId="48261594" w14:textId="77777777" w:rsidR="00577D1E" w:rsidRPr="00482CFF" w:rsidRDefault="00BD065A">
            <w:pPr>
              <w:spacing w:after="0" w:line="259" w:lineRule="auto"/>
              <w:ind w:left="10" w:firstLine="0"/>
              <w:rPr>
                <w:color w:val="231C4E"/>
              </w:rPr>
            </w:pPr>
            <w:r w:rsidRPr="00482CFF">
              <w:rPr>
                <w:color w:val="231C4E"/>
                <w:sz w:val="2"/>
              </w:rPr>
              <w:t xml:space="preserve"> </w:t>
            </w:r>
          </w:p>
        </w:tc>
      </w:tr>
      <w:tr w:rsidR="00577D1E" w:rsidRPr="00482CFF" w14:paraId="2AD779A9" w14:textId="77777777">
        <w:trPr>
          <w:trHeight w:val="578"/>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DF3D4"/>
            <w:vAlign w:val="center"/>
          </w:tcPr>
          <w:p w14:paraId="17E798A4" w14:textId="77777777" w:rsidR="00577D1E" w:rsidRPr="00482CFF" w:rsidRDefault="00BD065A">
            <w:pPr>
              <w:spacing w:after="0" w:line="259" w:lineRule="auto"/>
              <w:ind w:left="140" w:firstLine="0"/>
              <w:rPr>
                <w:color w:val="231C4E"/>
              </w:rPr>
            </w:pPr>
            <w:r w:rsidRPr="00482CFF">
              <w:rPr>
                <w:color w:val="231C4E"/>
              </w:rPr>
              <w:t xml:space="preserve">How effective is teamwork within departments and across the organisation? </w:t>
            </w:r>
            <w:r w:rsidRPr="00482CFF">
              <w:rPr>
                <w:color w:val="231C4E"/>
                <w:sz w:val="22"/>
              </w:rPr>
              <w:t xml:space="preserve"> </w:t>
            </w:r>
          </w:p>
        </w:tc>
      </w:tr>
    </w:tbl>
    <w:p w14:paraId="27631712" w14:textId="77777777" w:rsidR="00577D1E" w:rsidRPr="00482CFF" w:rsidRDefault="00BD065A">
      <w:pPr>
        <w:spacing w:after="0" w:line="259" w:lineRule="auto"/>
        <w:ind w:left="0" w:firstLine="0"/>
        <w:rPr>
          <w:color w:val="231C4E"/>
        </w:rPr>
      </w:pPr>
      <w:r w:rsidRPr="00482CFF">
        <w:rPr>
          <w:color w:val="231C4E"/>
          <w:sz w:val="22"/>
        </w:rPr>
        <w:t xml:space="preserve"> </w:t>
      </w:r>
    </w:p>
    <w:tbl>
      <w:tblPr>
        <w:tblStyle w:val="TableGrid"/>
        <w:tblW w:w="9913" w:type="dxa"/>
        <w:tblInd w:w="23" w:type="dxa"/>
        <w:tblCellMar>
          <w:top w:w="77" w:type="dxa"/>
          <w:left w:w="10" w:type="dxa"/>
          <w:right w:w="115" w:type="dxa"/>
        </w:tblCellMar>
        <w:tblLook w:val="04A0" w:firstRow="1" w:lastRow="0" w:firstColumn="1" w:lastColumn="0" w:noHBand="0" w:noVBand="1"/>
      </w:tblPr>
      <w:tblGrid>
        <w:gridCol w:w="758"/>
        <w:gridCol w:w="1906"/>
        <w:gridCol w:w="7249"/>
      </w:tblGrid>
      <w:tr w:rsidR="00577D1E" w:rsidRPr="00482CFF" w14:paraId="7AB91845" w14:textId="77777777">
        <w:trPr>
          <w:trHeight w:val="463"/>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DF3D4"/>
          </w:tcPr>
          <w:p w14:paraId="1F78DCBE" w14:textId="77777777" w:rsidR="00577D1E" w:rsidRPr="00482CFF" w:rsidRDefault="00BD065A">
            <w:pPr>
              <w:spacing w:after="0" w:line="259" w:lineRule="auto"/>
              <w:ind w:left="131" w:firstLine="0"/>
              <w:rPr>
                <w:color w:val="231C4E"/>
              </w:rPr>
            </w:pPr>
            <w:r w:rsidRPr="00482CFF">
              <w:rPr>
                <w:b/>
                <w:color w:val="231C4E"/>
              </w:rPr>
              <w:t xml:space="preserve">ELEMENT 4: IMPACT ON EMPLOYERS AND COMMUNITIES </w:t>
            </w:r>
            <w:r w:rsidRPr="00482CFF">
              <w:rPr>
                <w:color w:val="231C4E"/>
                <w:sz w:val="22"/>
              </w:rPr>
              <w:t xml:space="preserve"> </w:t>
            </w:r>
          </w:p>
        </w:tc>
      </w:tr>
      <w:tr w:rsidR="00577D1E" w:rsidRPr="00482CFF" w14:paraId="7E8CA55C" w14:textId="77777777">
        <w:trPr>
          <w:trHeight w:val="2122"/>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DF3D4"/>
          </w:tcPr>
          <w:p w14:paraId="29E51890" w14:textId="77777777" w:rsidR="00577D1E" w:rsidRPr="00482CFF" w:rsidRDefault="00BD065A">
            <w:pPr>
              <w:spacing w:after="0" w:line="219" w:lineRule="auto"/>
              <w:ind w:left="131" w:firstLine="0"/>
              <w:rPr>
                <w:color w:val="231C4E"/>
              </w:rPr>
            </w:pPr>
            <w:r w:rsidRPr="00482CFF">
              <w:rPr>
                <w:color w:val="231C4E"/>
              </w:rPr>
              <w:lastRenderedPageBreak/>
              <w:t xml:space="preserve">This element is concerned with how well the organisation’s provision meets the needs of employers and of the communities it serves. It explores the effectiveness of </w:t>
            </w:r>
            <w:r w:rsidRPr="00482CFF">
              <w:rPr>
                <w:color w:val="231C4E"/>
                <w:sz w:val="22"/>
              </w:rPr>
              <w:t xml:space="preserve"> </w:t>
            </w:r>
          </w:p>
          <w:p w14:paraId="54EC0BC7" w14:textId="77777777" w:rsidR="00577D1E" w:rsidRPr="00482CFF" w:rsidRDefault="00BD065A">
            <w:pPr>
              <w:spacing w:after="0" w:line="259" w:lineRule="auto"/>
              <w:ind w:left="131" w:right="13" w:firstLine="0"/>
              <w:rPr>
                <w:color w:val="231C4E"/>
              </w:rPr>
            </w:pPr>
            <w:r w:rsidRPr="00482CFF">
              <w:rPr>
                <w:color w:val="231C4E"/>
              </w:rPr>
              <w:t xml:space="preserve">arrangements for engaging with key interests and priorities at local and national levels and evaluates the organisation’s responsiveness to current and </w:t>
            </w:r>
            <w:proofErr w:type="gramStart"/>
            <w:r w:rsidRPr="00482CFF">
              <w:rPr>
                <w:color w:val="231C4E"/>
              </w:rPr>
              <w:t>anticipated</w:t>
            </w:r>
            <w:proofErr w:type="gramEnd"/>
            <w:r w:rsidRPr="00482CFF">
              <w:rPr>
                <w:color w:val="231C4E"/>
              </w:rPr>
              <w:t xml:space="preserve"> needs. It considers the level of satisfaction of employers and communities with the programmes and services of the organisation. It also explores the effectiveness of arrangements for providing programmes and services to meet specific needs. </w:t>
            </w:r>
            <w:r w:rsidRPr="00482CFF">
              <w:rPr>
                <w:color w:val="231C4E"/>
                <w:sz w:val="22"/>
              </w:rPr>
              <w:t xml:space="preserve"> </w:t>
            </w:r>
          </w:p>
        </w:tc>
      </w:tr>
      <w:tr w:rsidR="00577D1E" w:rsidRPr="00482CFF" w14:paraId="5BB3E398" w14:textId="77777777">
        <w:trPr>
          <w:trHeight w:val="467"/>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DF3D4"/>
            <w:vAlign w:val="bottom"/>
          </w:tcPr>
          <w:p w14:paraId="74B0B2FB" w14:textId="77777777" w:rsidR="00577D1E" w:rsidRPr="00482CFF" w:rsidRDefault="00BD065A">
            <w:pPr>
              <w:spacing w:after="0" w:line="259" w:lineRule="auto"/>
              <w:ind w:left="131" w:firstLine="0"/>
              <w:rPr>
                <w:color w:val="231C4E"/>
              </w:rPr>
            </w:pPr>
            <w:r w:rsidRPr="00482CFF">
              <w:rPr>
                <w:b/>
                <w:color w:val="231C4E"/>
              </w:rPr>
              <w:t xml:space="preserve">QUALITY INDICATORS </w:t>
            </w:r>
            <w:r w:rsidRPr="00482CFF">
              <w:rPr>
                <w:color w:val="231C4E"/>
                <w:sz w:val="22"/>
              </w:rPr>
              <w:t xml:space="preserve"> </w:t>
            </w:r>
          </w:p>
          <w:p w14:paraId="39CF2B10" w14:textId="77777777" w:rsidR="00577D1E" w:rsidRPr="00482CFF" w:rsidRDefault="00BD065A">
            <w:pPr>
              <w:spacing w:after="0" w:line="259" w:lineRule="auto"/>
              <w:ind w:left="2663" w:firstLine="0"/>
              <w:rPr>
                <w:color w:val="231C4E"/>
              </w:rPr>
            </w:pPr>
            <w:r w:rsidRPr="00482CFF">
              <w:rPr>
                <w:color w:val="231C4E"/>
                <w:sz w:val="22"/>
              </w:rPr>
              <w:t xml:space="preserve"> </w:t>
            </w:r>
          </w:p>
        </w:tc>
      </w:tr>
      <w:tr w:rsidR="00577D1E" w:rsidRPr="00482CFF" w14:paraId="5B50950C" w14:textId="77777777">
        <w:trPr>
          <w:trHeight w:val="3033"/>
        </w:trPr>
        <w:tc>
          <w:tcPr>
            <w:tcW w:w="758" w:type="dxa"/>
            <w:tcBorders>
              <w:top w:val="single" w:sz="8" w:space="0" w:color="002060"/>
              <w:left w:val="single" w:sz="8" w:space="0" w:color="002060"/>
              <w:bottom w:val="single" w:sz="8" w:space="0" w:color="002060"/>
              <w:right w:val="single" w:sz="8" w:space="0" w:color="002060"/>
            </w:tcBorders>
            <w:shd w:val="clear" w:color="auto" w:fill="FDF3D4"/>
          </w:tcPr>
          <w:p w14:paraId="1F2F35CE" w14:textId="77777777" w:rsidR="00577D1E" w:rsidRPr="00482CFF" w:rsidRDefault="00BD065A">
            <w:pPr>
              <w:spacing w:after="0" w:line="259" w:lineRule="auto"/>
              <w:ind w:left="131" w:firstLine="0"/>
              <w:rPr>
                <w:color w:val="231C4E"/>
              </w:rPr>
            </w:pPr>
            <w:r w:rsidRPr="00482CFF">
              <w:rPr>
                <w:b/>
                <w:color w:val="231C4E"/>
              </w:rPr>
              <w:t>4.1</w:t>
            </w:r>
            <w:r w:rsidRPr="00482CFF">
              <w:rPr>
                <w:color w:val="231C4E"/>
                <w:sz w:val="22"/>
              </w:rPr>
              <w:t xml:space="preserve"> </w:t>
            </w:r>
          </w:p>
        </w:tc>
        <w:tc>
          <w:tcPr>
            <w:tcW w:w="1906" w:type="dxa"/>
            <w:tcBorders>
              <w:top w:val="single" w:sz="8" w:space="0" w:color="002060"/>
              <w:left w:val="single" w:sz="8" w:space="0" w:color="002060"/>
              <w:bottom w:val="single" w:sz="8" w:space="0" w:color="002060"/>
              <w:right w:val="single" w:sz="8" w:space="0" w:color="002060"/>
            </w:tcBorders>
            <w:shd w:val="clear" w:color="auto" w:fill="FDF3D4"/>
          </w:tcPr>
          <w:p w14:paraId="712FF5C7" w14:textId="77777777" w:rsidR="00577D1E" w:rsidRPr="00482CFF" w:rsidRDefault="00BD065A">
            <w:pPr>
              <w:spacing w:after="0" w:line="259" w:lineRule="auto"/>
              <w:ind w:left="132" w:right="163" w:firstLine="0"/>
              <w:rPr>
                <w:color w:val="231C4E"/>
              </w:rPr>
            </w:pPr>
            <w:r w:rsidRPr="00482CFF">
              <w:rPr>
                <w:b/>
                <w:color w:val="231C4E"/>
              </w:rPr>
              <w:t xml:space="preserve">Relevance of </w:t>
            </w:r>
            <w:proofErr w:type="gramStart"/>
            <w:r w:rsidRPr="00482CFF">
              <w:rPr>
                <w:b/>
                <w:color w:val="231C4E"/>
              </w:rPr>
              <w:t xml:space="preserve">the </w:t>
            </w:r>
            <w:r w:rsidRPr="00482CFF">
              <w:rPr>
                <w:color w:val="231C4E"/>
                <w:sz w:val="22"/>
              </w:rPr>
              <w:t xml:space="preserve"> </w:t>
            </w:r>
            <w:r w:rsidRPr="00482CFF">
              <w:rPr>
                <w:b/>
                <w:color w:val="231C4E"/>
              </w:rPr>
              <w:t>provision</w:t>
            </w:r>
            <w:proofErr w:type="gramEnd"/>
            <w:r w:rsidRPr="00482CFF">
              <w:rPr>
                <w:b/>
                <w:color w:val="231C4E"/>
              </w:rPr>
              <w:t xml:space="preserve"> to the economy and </w:t>
            </w:r>
            <w:proofErr w:type="gramStart"/>
            <w:r w:rsidRPr="00482CFF">
              <w:rPr>
                <w:b/>
                <w:color w:val="231C4E"/>
              </w:rPr>
              <w:t xml:space="preserve">to </w:t>
            </w:r>
            <w:r w:rsidRPr="00482CFF">
              <w:rPr>
                <w:color w:val="231C4E"/>
                <w:sz w:val="22"/>
              </w:rPr>
              <w:t xml:space="preserve"> </w:t>
            </w:r>
            <w:r w:rsidRPr="00482CFF">
              <w:rPr>
                <w:b/>
                <w:color w:val="231C4E"/>
              </w:rPr>
              <w:t>employer</w:t>
            </w:r>
            <w:proofErr w:type="gramEnd"/>
            <w:r w:rsidRPr="00482CFF">
              <w:rPr>
                <w:b/>
                <w:color w:val="231C4E"/>
              </w:rPr>
              <w:t xml:space="preserve"> </w:t>
            </w:r>
            <w:r w:rsidRPr="00482CFF">
              <w:rPr>
                <w:color w:val="231C4E"/>
                <w:sz w:val="22"/>
              </w:rPr>
              <w:t xml:space="preserve"> </w:t>
            </w:r>
            <w:r w:rsidRPr="00482CFF">
              <w:rPr>
                <w:b/>
                <w:color w:val="231C4E"/>
              </w:rPr>
              <w:t>needs</w:t>
            </w:r>
            <w:r w:rsidRPr="00482CFF">
              <w:rPr>
                <w:color w:val="231C4E"/>
                <w:sz w:val="22"/>
              </w:rPr>
              <w:t xml:space="preserve"> </w:t>
            </w:r>
          </w:p>
        </w:tc>
        <w:tc>
          <w:tcPr>
            <w:tcW w:w="7250" w:type="dxa"/>
            <w:tcBorders>
              <w:top w:val="single" w:sz="8" w:space="0" w:color="002060"/>
              <w:left w:val="single" w:sz="8" w:space="0" w:color="002060"/>
              <w:bottom w:val="single" w:sz="8" w:space="0" w:color="002060"/>
              <w:right w:val="single" w:sz="8" w:space="0" w:color="002060"/>
            </w:tcBorders>
            <w:shd w:val="clear" w:color="auto" w:fill="FDF3D4"/>
          </w:tcPr>
          <w:p w14:paraId="57F4BA3E" w14:textId="77777777" w:rsidR="00577D1E" w:rsidRPr="00D35AE5" w:rsidRDefault="00BD065A" w:rsidP="0020441A">
            <w:pPr>
              <w:pStyle w:val="ListParagraph"/>
              <w:numPr>
                <w:ilvl w:val="2"/>
                <w:numId w:val="28"/>
              </w:numPr>
              <w:spacing w:after="45" w:line="228" w:lineRule="auto"/>
              <w:rPr>
                <w:color w:val="231C4E"/>
              </w:rPr>
            </w:pPr>
            <w:r w:rsidRPr="00D35AE5">
              <w:rPr>
                <w:color w:val="231C4E"/>
              </w:rPr>
              <w:t xml:space="preserve">Links and partnerships with employers and industry bodies </w:t>
            </w:r>
            <w:r w:rsidRPr="00D35AE5">
              <w:rPr>
                <w:color w:val="231C4E"/>
                <w:sz w:val="22"/>
              </w:rPr>
              <w:t xml:space="preserve"> </w:t>
            </w:r>
          </w:p>
          <w:p w14:paraId="6299CC8A" w14:textId="77777777" w:rsidR="00577D1E" w:rsidRPr="00D35AE5" w:rsidRDefault="00BD065A" w:rsidP="0020441A">
            <w:pPr>
              <w:pStyle w:val="ListParagraph"/>
              <w:numPr>
                <w:ilvl w:val="2"/>
                <w:numId w:val="28"/>
              </w:numPr>
              <w:spacing w:after="0" w:line="259" w:lineRule="auto"/>
              <w:rPr>
                <w:color w:val="231C4E"/>
              </w:rPr>
            </w:pPr>
            <w:r w:rsidRPr="00D35AE5">
              <w:rPr>
                <w:color w:val="231C4E"/>
              </w:rPr>
              <w:t xml:space="preserve">Use of labour market information and </w:t>
            </w:r>
            <w:r w:rsidRPr="00D35AE5">
              <w:rPr>
                <w:color w:val="231C4E"/>
                <w:sz w:val="22"/>
              </w:rPr>
              <w:t xml:space="preserve"> </w:t>
            </w:r>
          </w:p>
          <w:p w14:paraId="4148B92D" w14:textId="79D4ADC0" w:rsidR="00577D1E" w:rsidRPr="00D35AE5" w:rsidRDefault="00BD065A" w:rsidP="007F3D71">
            <w:pPr>
              <w:pStyle w:val="ListParagraph"/>
              <w:spacing w:after="0" w:line="259" w:lineRule="auto"/>
              <w:ind w:firstLine="0"/>
              <w:rPr>
                <w:color w:val="231C4E"/>
              </w:rPr>
            </w:pPr>
            <w:r w:rsidRPr="00D35AE5">
              <w:rPr>
                <w:color w:val="231C4E"/>
              </w:rPr>
              <w:t xml:space="preserve">environmental demographics </w:t>
            </w:r>
            <w:r w:rsidRPr="00D35AE5">
              <w:rPr>
                <w:color w:val="231C4E"/>
                <w:sz w:val="22"/>
              </w:rPr>
              <w:t xml:space="preserve"> </w:t>
            </w:r>
          </w:p>
          <w:p w14:paraId="1DF4D488" w14:textId="77777777" w:rsidR="00577D1E" w:rsidRPr="00D35AE5" w:rsidRDefault="00BD065A" w:rsidP="0020441A">
            <w:pPr>
              <w:pStyle w:val="ListParagraph"/>
              <w:numPr>
                <w:ilvl w:val="2"/>
                <w:numId w:val="28"/>
              </w:numPr>
              <w:spacing w:after="21" w:line="230" w:lineRule="auto"/>
              <w:rPr>
                <w:color w:val="231C4E"/>
              </w:rPr>
            </w:pPr>
            <w:r w:rsidRPr="00D35AE5">
              <w:rPr>
                <w:color w:val="231C4E"/>
              </w:rPr>
              <w:t xml:space="preserve">Employer participation and influence in the design and evaluation of programmes and services </w:t>
            </w:r>
            <w:r w:rsidRPr="00D35AE5">
              <w:rPr>
                <w:color w:val="231C4E"/>
                <w:sz w:val="22"/>
              </w:rPr>
              <w:t xml:space="preserve"> </w:t>
            </w:r>
          </w:p>
          <w:p w14:paraId="544AA0D8" w14:textId="78830AA3" w:rsidR="00577D1E" w:rsidRPr="00D35AE5" w:rsidRDefault="00BD065A" w:rsidP="0020441A">
            <w:pPr>
              <w:pStyle w:val="ListParagraph"/>
              <w:numPr>
                <w:ilvl w:val="2"/>
                <w:numId w:val="28"/>
              </w:numPr>
              <w:spacing w:after="96" w:line="259" w:lineRule="auto"/>
              <w:rPr>
                <w:color w:val="231C4E"/>
              </w:rPr>
            </w:pPr>
            <w:r w:rsidRPr="00D35AE5">
              <w:rPr>
                <w:color w:val="231C4E"/>
              </w:rPr>
              <w:t xml:space="preserve">Arrangements to meet specific needs </w:t>
            </w:r>
            <w:r w:rsidR="00D35AE5" w:rsidRPr="00D35AE5">
              <w:rPr>
                <w:color w:val="231C4E"/>
              </w:rPr>
              <w:t xml:space="preserve">of </w:t>
            </w:r>
            <w:r w:rsidR="00D35AE5" w:rsidRPr="00D35AE5">
              <w:rPr>
                <w:color w:val="231C4E"/>
                <w:sz w:val="22"/>
              </w:rPr>
              <w:t>employers</w:t>
            </w:r>
            <w:r w:rsidRPr="00D35AE5">
              <w:rPr>
                <w:color w:val="231C4E"/>
                <w:sz w:val="22"/>
              </w:rPr>
              <w:t xml:space="preserve"> </w:t>
            </w:r>
          </w:p>
          <w:p w14:paraId="4E097169" w14:textId="563C0719" w:rsidR="00577D1E" w:rsidRPr="00D35AE5" w:rsidRDefault="00BD065A" w:rsidP="0020441A">
            <w:pPr>
              <w:pStyle w:val="ListParagraph"/>
              <w:numPr>
                <w:ilvl w:val="2"/>
                <w:numId w:val="28"/>
              </w:numPr>
              <w:spacing w:after="0" w:line="259" w:lineRule="auto"/>
              <w:ind w:right="225"/>
              <w:rPr>
                <w:color w:val="231C4E"/>
              </w:rPr>
            </w:pPr>
            <w:r w:rsidRPr="00D35AE5">
              <w:rPr>
                <w:color w:val="231C4E"/>
              </w:rPr>
              <w:t xml:space="preserve">Employer satisfaction with organisation programmes and services </w:t>
            </w:r>
            <w:r w:rsidRPr="00D35AE5">
              <w:rPr>
                <w:color w:val="231C4E"/>
                <w:sz w:val="22"/>
              </w:rPr>
              <w:t xml:space="preserve"> </w:t>
            </w:r>
          </w:p>
        </w:tc>
      </w:tr>
      <w:tr w:rsidR="00577D1E" w:rsidRPr="00482CFF" w14:paraId="5E5704CE" w14:textId="77777777">
        <w:trPr>
          <w:trHeight w:val="466"/>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DF3D4"/>
            <w:vAlign w:val="bottom"/>
          </w:tcPr>
          <w:p w14:paraId="3D72C746" w14:textId="77777777" w:rsidR="00577D1E" w:rsidRPr="00482CFF" w:rsidRDefault="00BD065A">
            <w:pPr>
              <w:spacing w:after="0" w:line="259" w:lineRule="auto"/>
              <w:ind w:left="131" w:firstLine="0"/>
              <w:rPr>
                <w:color w:val="231C4E"/>
              </w:rPr>
            </w:pPr>
            <w:r w:rsidRPr="00482CFF">
              <w:rPr>
                <w:color w:val="231C4E"/>
              </w:rPr>
              <w:t xml:space="preserve">How well does the organisation serve local and national employers? </w:t>
            </w:r>
            <w:r w:rsidRPr="00482CFF">
              <w:rPr>
                <w:color w:val="231C4E"/>
                <w:sz w:val="22"/>
              </w:rPr>
              <w:t xml:space="preserve"> </w:t>
            </w:r>
          </w:p>
          <w:p w14:paraId="7753A111" w14:textId="77777777" w:rsidR="00577D1E" w:rsidRPr="00482CFF" w:rsidRDefault="00BD065A">
            <w:pPr>
              <w:spacing w:after="0" w:line="259" w:lineRule="auto"/>
              <w:ind w:left="2663" w:firstLine="0"/>
              <w:rPr>
                <w:color w:val="231C4E"/>
              </w:rPr>
            </w:pPr>
            <w:r w:rsidRPr="00482CFF">
              <w:rPr>
                <w:color w:val="231C4E"/>
                <w:sz w:val="22"/>
              </w:rPr>
              <w:t xml:space="preserve"> </w:t>
            </w:r>
          </w:p>
        </w:tc>
      </w:tr>
      <w:tr w:rsidR="00577D1E" w:rsidRPr="00482CFF" w14:paraId="7C6CDA59" w14:textId="77777777">
        <w:trPr>
          <w:trHeight w:val="2739"/>
        </w:trPr>
        <w:tc>
          <w:tcPr>
            <w:tcW w:w="758" w:type="dxa"/>
            <w:tcBorders>
              <w:top w:val="single" w:sz="8" w:space="0" w:color="002060"/>
              <w:left w:val="single" w:sz="8" w:space="0" w:color="002060"/>
              <w:bottom w:val="single" w:sz="8" w:space="0" w:color="002060"/>
              <w:right w:val="single" w:sz="8" w:space="0" w:color="002060"/>
            </w:tcBorders>
            <w:shd w:val="clear" w:color="auto" w:fill="FDF3D4"/>
          </w:tcPr>
          <w:p w14:paraId="4B6047F3" w14:textId="77777777" w:rsidR="00577D1E" w:rsidRPr="00482CFF" w:rsidRDefault="00BD065A">
            <w:pPr>
              <w:spacing w:after="0" w:line="259" w:lineRule="auto"/>
              <w:ind w:left="131" w:firstLine="0"/>
              <w:rPr>
                <w:color w:val="231C4E"/>
              </w:rPr>
            </w:pPr>
            <w:r w:rsidRPr="00482CFF">
              <w:rPr>
                <w:b/>
                <w:color w:val="231C4E"/>
              </w:rPr>
              <w:t>4.2</w:t>
            </w:r>
            <w:r w:rsidRPr="00482CFF">
              <w:rPr>
                <w:color w:val="231C4E"/>
                <w:sz w:val="22"/>
              </w:rPr>
              <w:t xml:space="preserve"> </w:t>
            </w:r>
          </w:p>
        </w:tc>
        <w:tc>
          <w:tcPr>
            <w:tcW w:w="1906" w:type="dxa"/>
            <w:tcBorders>
              <w:top w:val="single" w:sz="8" w:space="0" w:color="002060"/>
              <w:left w:val="single" w:sz="8" w:space="0" w:color="002060"/>
              <w:bottom w:val="single" w:sz="8" w:space="0" w:color="002060"/>
              <w:right w:val="single" w:sz="8" w:space="0" w:color="002060"/>
            </w:tcBorders>
            <w:shd w:val="clear" w:color="auto" w:fill="FDF3D4"/>
          </w:tcPr>
          <w:p w14:paraId="47B50B72" w14:textId="77777777" w:rsidR="00577D1E" w:rsidRPr="00482CFF" w:rsidRDefault="00BD065A">
            <w:pPr>
              <w:spacing w:after="0" w:line="259" w:lineRule="auto"/>
              <w:ind w:left="132" w:firstLine="0"/>
              <w:rPr>
                <w:color w:val="231C4E"/>
              </w:rPr>
            </w:pPr>
            <w:r w:rsidRPr="00482CFF">
              <w:rPr>
                <w:b/>
                <w:color w:val="231C4E"/>
              </w:rPr>
              <w:t>Relevance of provision to the needs of communities</w:t>
            </w:r>
            <w:r w:rsidRPr="00482CFF">
              <w:rPr>
                <w:color w:val="231C4E"/>
                <w:sz w:val="22"/>
              </w:rPr>
              <w:t xml:space="preserve"> </w:t>
            </w:r>
          </w:p>
        </w:tc>
        <w:tc>
          <w:tcPr>
            <w:tcW w:w="7250" w:type="dxa"/>
            <w:tcBorders>
              <w:top w:val="single" w:sz="8" w:space="0" w:color="002060"/>
              <w:left w:val="single" w:sz="8" w:space="0" w:color="002060"/>
              <w:bottom w:val="single" w:sz="8" w:space="0" w:color="002060"/>
              <w:right w:val="single" w:sz="8" w:space="0" w:color="002060"/>
            </w:tcBorders>
            <w:shd w:val="clear" w:color="auto" w:fill="FDF3D4"/>
          </w:tcPr>
          <w:p w14:paraId="0784E9E9" w14:textId="77777777" w:rsidR="00577D1E" w:rsidRPr="007F3D71" w:rsidRDefault="00BD065A" w:rsidP="0020441A">
            <w:pPr>
              <w:pStyle w:val="ListParagraph"/>
              <w:numPr>
                <w:ilvl w:val="0"/>
                <w:numId w:val="29"/>
              </w:numPr>
              <w:spacing w:after="40" w:line="228" w:lineRule="auto"/>
              <w:ind w:right="136"/>
              <w:rPr>
                <w:color w:val="231C4E"/>
              </w:rPr>
            </w:pPr>
            <w:r w:rsidRPr="007F3D71">
              <w:rPr>
                <w:color w:val="231C4E"/>
              </w:rPr>
              <w:t xml:space="preserve">Links and partnerships with community and voluntary organisations </w:t>
            </w:r>
            <w:r w:rsidRPr="007F3D71">
              <w:rPr>
                <w:color w:val="231C4E"/>
                <w:sz w:val="22"/>
              </w:rPr>
              <w:t xml:space="preserve"> </w:t>
            </w:r>
          </w:p>
          <w:p w14:paraId="110E4CCA" w14:textId="77777777" w:rsidR="00577D1E" w:rsidRPr="007F3D71" w:rsidRDefault="00BD065A" w:rsidP="0020441A">
            <w:pPr>
              <w:pStyle w:val="ListParagraph"/>
              <w:numPr>
                <w:ilvl w:val="0"/>
                <w:numId w:val="29"/>
              </w:numPr>
              <w:spacing w:after="0" w:line="259" w:lineRule="auto"/>
              <w:ind w:right="136"/>
              <w:rPr>
                <w:color w:val="231C4E"/>
              </w:rPr>
            </w:pPr>
            <w:r w:rsidRPr="007F3D71">
              <w:rPr>
                <w:color w:val="231C4E"/>
              </w:rPr>
              <w:t xml:space="preserve">Participation and influence of community </w:t>
            </w:r>
            <w:r w:rsidRPr="007F3D71">
              <w:rPr>
                <w:color w:val="231C4E"/>
                <w:sz w:val="22"/>
              </w:rPr>
              <w:t xml:space="preserve"> </w:t>
            </w:r>
          </w:p>
          <w:p w14:paraId="6CA49D40" w14:textId="4390D76A" w:rsidR="00577D1E" w:rsidRPr="00AB4C0E" w:rsidRDefault="00BD065A" w:rsidP="003E2A9C">
            <w:pPr>
              <w:pStyle w:val="ListParagraph"/>
              <w:spacing w:after="19" w:line="217" w:lineRule="auto"/>
              <w:ind w:left="976" w:firstLine="0"/>
              <w:rPr>
                <w:color w:val="231C4E"/>
              </w:rPr>
            </w:pPr>
            <w:r w:rsidRPr="00AB4C0E">
              <w:rPr>
                <w:color w:val="231C4E"/>
              </w:rPr>
              <w:t>organisations in the design and evaluation of</w:t>
            </w:r>
            <w:r w:rsidR="007F3D71" w:rsidRPr="00AB4C0E">
              <w:rPr>
                <w:color w:val="231C4E"/>
              </w:rPr>
              <w:t xml:space="preserve"> </w:t>
            </w:r>
            <w:r w:rsidR="00AB4C0E" w:rsidRPr="00AB4C0E">
              <w:rPr>
                <w:color w:val="231C4E"/>
              </w:rPr>
              <w:t xml:space="preserve">  programmes and services</w:t>
            </w:r>
            <w:r w:rsidRPr="00AB4C0E">
              <w:rPr>
                <w:color w:val="231C4E"/>
              </w:rPr>
              <w:t xml:space="preserve">      </w:t>
            </w:r>
            <w:r w:rsidRPr="00AB4C0E">
              <w:rPr>
                <w:color w:val="231C4E"/>
                <w:sz w:val="22"/>
              </w:rPr>
              <w:t xml:space="preserve"> </w:t>
            </w:r>
          </w:p>
          <w:p w14:paraId="02317F1D" w14:textId="0A757E97" w:rsidR="00577D1E" w:rsidRPr="00AB4C0E" w:rsidRDefault="00BD065A" w:rsidP="0020441A">
            <w:pPr>
              <w:pStyle w:val="ListParagraph"/>
              <w:numPr>
                <w:ilvl w:val="0"/>
                <w:numId w:val="30"/>
              </w:numPr>
              <w:spacing w:after="42" w:line="229" w:lineRule="auto"/>
              <w:ind w:right="136"/>
              <w:rPr>
                <w:color w:val="231C4E"/>
              </w:rPr>
            </w:pPr>
            <w:r w:rsidRPr="00AB4C0E">
              <w:rPr>
                <w:color w:val="231C4E"/>
              </w:rPr>
              <w:t xml:space="preserve">Arrangements to meet specific needs </w:t>
            </w:r>
            <w:r w:rsidR="003E2A9C" w:rsidRPr="00AB4C0E">
              <w:rPr>
                <w:color w:val="231C4E"/>
              </w:rPr>
              <w:t xml:space="preserve">in </w:t>
            </w:r>
            <w:r w:rsidR="003E2A9C" w:rsidRPr="00AB4C0E">
              <w:rPr>
                <w:color w:val="231C4E"/>
                <w:sz w:val="22"/>
              </w:rPr>
              <w:t>communities</w:t>
            </w:r>
            <w:r w:rsidRPr="00AB4C0E">
              <w:rPr>
                <w:color w:val="231C4E"/>
              </w:rPr>
              <w:t xml:space="preserve"> </w:t>
            </w:r>
            <w:r w:rsidRPr="00AB4C0E">
              <w:rPr>
                <w:color w:val="231C4E"/>
                <w:sz w:val="22"/>
              </w:rPr>
              <w:t xml:space="preserve"> </w:t>
            </w:r>
          </w:p>
          <w:p w14:paraId="3FE62D83" w14:textId="50D35CAE" w:rsidR="00577D1E" w:rsidRPr="00AB4C0E" w:rsidRDefault="00BD065A" w:rsidP="0020441A">
            <w:pPr>
              <w:pStyle w:val="ListParagraph"/>
              <w:numPr>
                <w:ilvl w:val="0"/>
                <w:numId w:val="30"/>
              </w:numPr>
              <w:spacing w:after="0" w:line="259" w:lineRule="auto"/>
              <w:ind w:right="136"/>
              <w:rPr>
                <w:color w:val="231C4E"/>
              </w:rPr>
            </w:pPr>
            <w:r w:rsidRPr="00AB4C0E">
              <w:rPr>
                <w:color w:val="231C4E"/>
              </w:rPr>
              <w:t xml:space="preserve">Satisfaction in communities with </w:t>
            </w:r>
            <w:r w:rsidR="003E2A9C" w:rsidRPr="00AB4C0E">
              <w:rPr>
                <w:color w:val="231C4E"/>
              </w:rPr>
              <w:t xml:space="preserve">organisation </w:t>
            </w:r>
            <w:r w:rsidR="003E2A9C" w:rsidRPr="00AB4C0E">
              <w:rPr>
                <w:color w:val="231C4E"/>
                <w:sz w:val="22"/>
              </w:rPr>
              <w:t>programmes</w:t>
            </w:r>
            <w:r w:rsidRPr="00AB4C0E">
              <w:rPr>
                <w:color w:val="231C4E"/>
              </w:rPr>
              <w:t xml:space="preserve"> and services </w:t>
            </w:r>
            <w:r w:rsidRPr="00AB4C0E">
              <w:rPr>
                <w:color w:val="231C4E"/>
                <w:sz w:val="22"/>
              </w:rPr>
              <w:t xml:space="preserve"> </w:t>
            </w:r>
          </w:p>
        </w:tc>
      </w:tr>
      <w:tr w:rsidR="00577D1E" w:rsidRPr="00482CFF" w14:paraId="0F5BB2E7" w14:textId="77777777">
        <w:trPr>
          <w:trHeight w:val="466"/>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DF3D4"/>
          </w:tcPr>
          <w:p w14:paraId="77017E6A" w14:textId="77777777" w:rsidR="00577D1E" w:rsidRPr="00482CFF" w:rsidRDefault="00BD065A">
            <w:pPr>
              <w:spacing w:after="0" w:line="259" w:lineRule="auto"/>
              <w:ind w:left="131" w:firstLine="0"/>
              <w:rPr>
                <w:color w:val="231C4E"/>
              </w:rPr>
            </w:pPr>
            <w:r w:rsidRPr="00482CFF">
              <w:rPr>
                <w:color w:val="231C4E"/>
              </w:rPr>
              <w:t xml:space="preserve">How well does the organisation meet the needs of communities? </w:t>
            </w:r>
            <w:r w:rsidRPr="00482CFF">
              <w:rPr>
                <w:color w:val="231C4E"/>
                <w:sz w:val="22"/>
              </w:rPr>
              <w:t xml:space="preserve"> </w:t>
            </w:r>
          </w:p>
        </w:tc>
      </w:tr>
    </w:tbl>
    <w:p w14:paraId="4BEB0E46" w14:textId="77777777" w:rsidR="00577D1E" w:rsidRPr="00482CFF" w:rsidRDefault="00BD065A">
      <w:pPr>
        <w:spacing w:after="264" w:line="259" w:lineRule="auto"/>
        <w:ind w:left="0" w:firstLine="0"/>
        <w:rPr>
          <w:color w:val="231C4E"/>
        </w:rPr>
      </w:pPr>
      <w:r w:rsidRPr="00482CFF">
        <w:rPr>
          <w:color w:val="231C4E"/>
          <w:sz w:val="22"/>
        </w:rPr>
        <w:t xml:space="preserve"> </w:t>
      </w:r>
    </w:p>
    <w:p w14:paraId="138F82C7" w14:textId="77777777" w:rsidR="00577D1E" w:rsidRDefault="00BD065A">
      <w:pPr>
        <w:spacing w:after="357" w:line="259" w:lineRule="auto"/>
        <w:ind w:left="0" w:firstLine="0"/>
        <w:rPr>
          <w:color w:val="231C4E"/>
          <w:sz w:val="22"/>
        </w:rPr>
      </w:pPr>
      <w:r w:rsidRPr="00482CFF">
        <w:rPr>
          <w:color w:val="231C4E"/>
          <w:sz w:val="22"/>
        </w:rPr>
        <w:t xml:space="preserve"> </w:t>
      </w:r>
    </w:p>
    <w:p w14:paraId="6E0563EB" w14:textId="77777777" w:rsidR="002127DB" w:rsidRDefault="002127DB">
      <w:pPr>
        <w:spacing w:after="357" w:line="259" w:lineRule="auto"/>
        <w:ind w:left="0" w:firstLine="0"/>
        <w:rPr>
          <w:color w:val="231C4E"/>
          <w:sz w:val="22"/>
        </w:rPr>
      </w:pPr>
    </w:p>
    <w:p w14:paraId="5834A7D9" w14:textId="77777777" w:rsidR="002127DB" w:rsidRDefault="002127DB">
      <w:pPr>
        <w:spacing w:after="357" w:line="259" w:lineRule="auto"/>
        <w:ind w:left="0" w:firstLine="0"/>
        <w:rPr>
          <w:color w:val="231C4E"/>
          <w:sz w:val="22"/>
        </w:rPr>
      </w:pPr>
    </w:p>
    <w:p w14:paraId="710F7374" w14:textId="77777777" w:rsidR="002127DB" w:rsidRDefault="002127DB">
      <w:pPr>
        <w:spacing w:after="357" w:line="259" w:lineRule="auto"/>
        <w:ind w:left="0" w:firstLine="0"/>
        <w:rPr>
          <w:color w:val="231C4E"/>
          <w:sz w:val="22"/>
        </w:rPr>
      </w:pPr>
    </w:p>
    <w:p w14:paraId="71562B1C" w14:textId="77777777" w:rsidR="002127DB" w:rsidRPr="00482CFF" w:rsidRDefault="002127DB">
      <w:pPr>
        <w:spacing w:after="357" w:line="259" w:lineRule="auto"/>
        <w:ind w:left="0" w:firstLine="0"/>
        <w:rPr>
          <w:color w:val="231C4E"/>
        </w:rPr>
      </w:pPr>
    </w:p>
    <w:p w14:paraId="0398BCA0" w14:textId="77777777" w:rsidR="00577D1E" w:rsidRPr="00482CFF" w:rsidRDefault="00BD065A">
      <w:pPr>
        <w:spacing w:after="0" w:line="259" w:lineRule="auto"/>
        <w:ind w:left="0" w:right="10263" w:firstLine="0"/>
        <w:jc w:val="right"/>
        <w:rPr>
          <w:color w:val="231C4E"/>
        </w:rPr>
      </w:pPr>
      <w:r w:rsidRPr="00482CFF">
        <w:rPr>
          <w:color w:val="231C4E"/>
          <w:sz w:val="22"/>
        </w:rPr>
        <w:t xml:space="preserve"> </w:t>
      </w:r>
    </w:p>
    <w:p w14:paraId="1588FFAC" w14:textId="77777777" w:rsidR="00577D1E" w:rsidRPr="00482CFF" w:rsidRDefault="00BD065A">
      <w:pPr>
        <w:spacing w:after="40" w:line="259" w:lineRule="auto"/>
        <w:ind w:left="0" w:firstLine="0"/>
        <w:jc w:val="both"/>
        <w:rPr>
          <w:color w:val="231C4E"/>
        </w:rPr>
      </w:pPr>
      <w:r w:rsidRPr="00482CFF">
        <w:rPr>
          <w:color w:val="231C4E"/>
          <w:sz w:val="22"/>
        </w:rPr>
        <w:t xml:space="preserve"> </w:t>
      </w:r>
    </w:p>
    <w:tbl>
      <w:tblPr>
        <w:tblStyle w:val="TableGrid"/>
        <w:tblW w:w="9913" w:type="dxa"/>
        <w:tblInd w:w="23" w:type="dxa"/>
        <w:tblCellMar>
          <w:right w:w="7" w:type="dxa"/>
        </w:tblCellMar>
        <w:tblLook w:val="04A0" w:firstRow="1" w:lastRow="0" w:firstColumn="1" w:lastColumn="0" w:noHBand="0" w:noVBand="1"/>
      </w:tblPr>
      <w:tblGrid>
        <w:gridCol w:w="1761"/>
        <w:gridCol w:w="2109"/>
        <w:gridCol w:w="6043"/>
      </w:tblGrid>
      <w:tr w:rsidR="00577D1E" w:rsidRPr="00482CFF" w14:paraId="7ED4B9EE" w14:textId="77777777">
        <w:trPr>
          <w:trHeight w:val="459"/>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FC5D2"/>
          </w:tcPr>
          <w:p w14:paraId="43C53024" w14:textId="77777777" w:rsidR="00577D1E" w:rsidRPr="00482CFF" w:rsidRDefault="00BD065A">
            <w:pPr>
              <w:spacing w:after="0" w:line="259" w:lineRule="auto"/>
              <w:ind w:left="140" w:firstLine="0"/>
              <w:rPr>
                <w:color w:val="231C4E"/>
              </w:rPr>
            </w:pPr>
            <w:r w:rsidRPr="00482CFF">
              <w:rPr>
                <w:b/>
                <w:color w:val="231C4E"/>
              </w:rPr>
              <w:lastRenderedPageBreak/>
              <w:t xml:space="preserve">ELEMENT 5: EDUCATION, TRAINING AND LIFELONG LEARNING </w:t>
            </w:r>
            <w:r w:rsidRPr="00482CFF">
              <w:rPr>
                <w:color w:val="231C4E"/>
                <w:sz w:val="22"/>
              </w:rPr>
              <w:t xml:space="preserve"> </w:t>
            </w:r>
          </w:p>
        </w:tc>
      </w:tr>
      <w:tr w:rsidR="00577D1E" w:rsidRPr="00482CFF" w14:paraId="5AB93063" w14:textId="77777777">
        <w:trPr>
          <w:trHeight w:val="2674"/>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FC5D2"/>
          </w:tcPr>
          <w:p w14:paraId="41EDCC08" w14:textId="77777777" w:rsidR="00577D1E" w:rsidRPr="00482CFF" w:rsidRDefault="00BD065A">
            <w:pPr>
              <w:spacing w:after="0" w:line="259" w:lineRule="auto"/>
              <w:ind w:left="140" w:right="92" w:firstLine="0"/>
              <w:rPr>
                <w:color w:val="231C4E"/>
              </w:rPr>
            </w:pPr>
            <w:r w:rsidRPr="00482CFF">
              <w:rPr>
                <w:color w:val="231C4E"/>
              </w:rPr>
              <w:t xml:space="preserve">This element is concerned with how well the organisation helps its learners to maximise their potential and to make informed choices about their learning and employment goals. </w:t>
            </w:r>
            <w:r w:rsidRPr="00482CFF">
              <w:rPr>
                <w:color w:val="231C4E"/>
                <w:sz w:val="22"/>
              </w:rPr>
              <w:t xml:space="preserve"> </w:t>
            </w:r>
            <w:r w:rsidRPr="00482CFF">
              <w:rPr>
                <w:color w:val="231C4E"/>
              </w:rPr>
              <w:t xml:space="preserve">It evaluates the effectiveness of arrangements to advise and prepare individuals before entry. The extent to which the organisation helps learners take responsibility for their own learning and in planning towards further learning and employment goals are explored. It considers the effectiveness of learning, teaching and assessment. It explores the extent to which programmes and services aid access and transition and provide support. The effectiveness of collaboration among teaching staff, support staff and external agencies in providing these programmes and services is also evaluated. </w:t>
            </w:r>
            <w:r w:rsidRPr="00482CFF">
              <w:rPr>
                <w:color w:val="231C4E"/>
                <w:sz w:val="22"/>
              </w:rPr>
              <w:t xml:space="preserve"> </w:t>
            </w:r>
          </w:p>
        </w:tc>
      </w:tr>
      <w:tr w:rsidR="00577D1E" w:rsidRPr="00482CFF" w14:paraId="1D753404" w14:textId="77777777">
        <w:trPr>
          <w:trHeight w:val="465"/>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FC5D2"/>
            <w:vAlign w:val="bottom"/>
          </w:tcPr>
          <w:p w14:paraId="0D822BDF" w14:textId="77777777" w:rsidR="00577D1E" w:rsidRPr="00482CFF" w:rsidRDefault="00BD065A">
            <w:pPr>
              <w:spacing w:after="0" w:line="259" w:lineRule="auto"/>
              <w:ind w:left="140" w:firstLine="0"/>
              <w:rPr>
                <w:color w:val="231C4E"/>
              </w:rPr>
            </w:pPr>
            <w:r w:rsidRPr="00482CFF">
              <w:rPr>
                <w:b/>
                <w:color w:val="231C4E"/>
              </w:rPr>
              <w:t xml:space="preserve">QUALITY INDICATORS </w:t>
            </w:r>
            <w:r w:rsidRPr="00482CFF">
              <w:rPr>
                <w:color w:val="231C4E"/>
                <w:sz w:val="22"/>
              </w:rPr>
              <w:t xml:space="preserve"> </w:t>
            </w:r>
          </w:p>
          <w:p w14:paraId="55D9BEAF" w14:textId="77777777" w:rsidR="00577D1E" w:rsidRPr="00482CFF" w:rsidRDefault="00BD065A">
            <w:pPr>
              <w:spacing w:after="0" w:line="259" w:lineRule="auto"/>
              <w:ind w:left="3881" w:firstLine="0"/>
              <w:rPr>
                <w:color w:val="231C4E"/>
              </w:rPr>
            </w:pPr>
            <w:r w:rsidRPr="00482CFF">
              <w:rPr>
                <w:color w:val="231C4E"/>
                <w:sz w:val="22"/>
              </w:rPr>
              <w:t xml:space="preserve"> </w:t>
            </w:r>
          </w:p>
        </w:tc>
      </w:tr>
      <w:tr w:rsidR="00577D1E" w:rsidRPr="00482CFF" w14:paraId="0AC11A6F" w14:textId="77777777" w:rsidTr="002127DB">
        <w:trPr>
          <w:trHeight w:val="1342"/>
        </w:trPr>
        <w:tc>
          <w:tcPr>
            <w:tcW w:w="1761" w:type="dxa"/>
            <w:tcBorders>
              <w:top w:val="single" w:sz="8" w:space="0" w:color="002060"/>
              <w:left w:val="single" w:sz="8" w:space="0" w:color="002060"/>
              <w:bottom w:val="single" w:sz="8" w:space="0" w:color="002060"/>
              <w:right w:val="single" w:sz="8" w:space="0" w:color="002060"/>
            </w:tcBorders>
            <w:shd w:val="clear" w:color="auto" w:fill="FFC5D2"/>
          </w:tcPr>
          <w:p w14:paraId="34593B45" w14:textId="77777777" w:rsidR="00577D1E" w:rsidRPr="00482CFF" w:rsidRDefault="00BD065A">
            <w:pPr>
              <w:spacing w:after="0" w:line="259" w:lineRule="auto"/>
              <w:ind w:left="140" w:firstLine="0"/>
              <w:rPr>
                <w:color w:val="231C4E"/>
              </w:rPr>
            </w:pPr>
            <w:r w:rsidRPr="00482CFF">
              <w:rPr>
                <w:b/>
                <w:color w:val="231C4E"/>
              </w:rPr>
              <w:t>5.1</w:t>
            </w:r>
            <w:r w:rsidRPr="00482CFF">
              <w:rPr>
                <w:color w:val="231C4E"/>
                <w:sz w:val="22"/>
              </w:rPr>
              <w:t xml:space="preserve"> </w:t>
            </w:r>
          </w:p>
        </w:tc>
        <w:tc>
          <w:tcPr>
            <w:tcW w:w="2109" w:type="dxa"/>
            <w:tcBorders>
              <w:top w:val="single" w:sz="8" w:space="0" w:color="002060"/>
              <w:left w:val="single" w:sz="8" w:space="0" w:color="002060"/>
              <w:bottom w:val="single" w:sz="8" w:space="0" w:color="002060"/>
              <w:right w:val="single" w:sz="8" w:space="0" w:color="002060"/>
            </w:tcBorders>
            <w:shd w:val="clear" w:color="auto" w:fill="FFC5D2"/>
          </w:tcPr>
          <w:p w14:paraId="5E439A49" w14:textId="77777777" w:rsidR="00577D1E" w:rsidRPr="00482CFF" w:rsidRDefault="00BD065A">
            <w:pPr>
              <w:spacing w:after="0" w:line="259" w:lineRule="auto"/>
              <w:ind w:left="142" w:firstLine="0"/>
              <w:rPr>
                <w:color w:val="231C4E"/>
              </w:rPr>
            </w:pPr>
            <w:r w:rsidRPr="00482CFF">
              <w:rPr>
                <w:b/>
                <w:color w:val="231C4E"/>
              </w:rPr>
              <w:t>Equality and diversity</w:t>
            </w:r>
            <w:r w:rsidRPr="00482CFF">
              <w:rPr>
                <w:color w:val="231C4E"/>
                <w:sz w:val="22"/>
              </w:rPr>
              <w:t xml:space="preserve"> </w:t>
            </w:r>
          </w:p>
        </w:tc>
        <w:tc>
          <w:tcPr>
            <w:tcW w:w="6043" w:type="dxa"/>
            <w:tcBorders>
              <w:top w:val="single" w:sz="8" w:space="0" w:color="002060"/>
              <w:left w:val="single" w:sz="8" w:space="0" w:color="002060"/>
              <w:bottom w:val="single" w:sz="8" w:space="0" w:color="002060"/>
              <w:right w:val="single" w:sz="8" w:space="0" w:color="002060"/>
            </w:tcBorders>
            <w:shd w:val="clear" w:color="auto" w:fill="FFC5D2"/>
          </w:tcPr>
          <w:p w14:paraId="6282C2A7" w14:textId="77777777" w:rsidR="00577D1E" w:rsidRPr="003E2A9C" w:rsidRDefault="00BD065A" w:rsidP="0020441A">
            <w:pPr>
              <w:pStyle w:val="ListParagraph"/>
              <w:numPr>
                <w:ilvl w:val="0"/>
                <w:numId w:val="32"/>
              </w:numPr>
              <w:spacing w:after="0" w:line="259" w:lineRule="auto"/>
              <w:rPr>
                <w:color w:val="231C4E"/>
              </w:rPr>
            </w:pPr>
            <w:r w:rsidRPr="003E2A9C">
              <w:rPr>
                <w:color w:val="231C4E"/>
              </w:rPr>
              <w:t xml:space="preserve">Promotion of equality and diversity </w:t>
            </w:r>
          </w:p>
          <w:p w14:paraId="4D725C3B" w14:textId="77777777" w:rsidR="00577D1E" w:rsidRPr="003E2A9C" w:rsidRDefault="00BD065A" w:rsidP="0020441A">
            <w:pPr>
              <w:pStyle w:val="ListParagraph"/>
              <w:numPr>
                <w:ilvl w:val="0"/>
                <w:numId w:val="32"/>
              </w:numPr>
              <w:spacing w:after="0" w:line="259" w:lineRule="auto"/>
              <w:rPr>
                <w:color w:val="231C4E"/>
              </w:rPr>
            </w:pPr>
            <w:r w:rsidRPr="003E2A9C">
              <w:rPr>
                <w:color w:val="231C4E"/>
              </w:rPr>
              <w:t xml:space="preserve">Curriculum content and resources </w:t>
            </w:r>
          </w:p>
          <w:p w14:paraId="37491BED" w14:textId="38804672" w:rsidR="00577D1E" w:rsidRPr="003E2A9C" w:rsidRDefault="00BD065A" w:rsidP="0020441A">
            <w:pPr>
              <w:pStyle w:val="ListParagraph"/>
              <w:numPr>
                <w:ilvl w:val="0"/>
                <w:numId w:val="32"/>
              </w:numPr>
              <w:spacing w:after="0" w:line="259" w:lineRule="auto"/>
              <w:rPr>
                <w:color w:val="231C4E"/>
              </w:rPr>
            </w:pPr>
            <w:r w:rsidRPr="003E2A9C">
              <w:rPr>
                <w:color w:val="231C4E"/>
              </w:rPr>
              <w:t xml:space="preserve">Arrangements to meet needs </w:t>
            </w:r>
            <w:r w:rsidR="003E2A9C" w:rsidRPr="003E2A9C">
              <w:rPr>
                <w:color w:val="231C4E"/>
              </w:rPr>
              <w:t xml:space="preserve">of </w:t>
            </w:r>
            <w:r w:rsidR="003E2A9C" w:rsidRPr="003E2A9C">
              <w:rPr>
                <w:color w:val="231C4E"/>
                <w:sz w:val="22"/>
              </w:rPr>
              <w:t>specific</w:t>
            </w:r>
            <w:r w:rsidRPr="003E2A9C">
              <w:rPr>
                <w:color w:val="231C4E"/>
              </w:rPr>
              <w:t xml:space="preserve"> groups </w:t>
            </w:r>
            <w:r w:rsidRPr="003E2A9C">
              <w:rPr>
                <w:color w:val="231C4E"/>
                <w:sz w:val="22"/>
              </w:rPr>
              <w:t xml:space="preserve"> </w:t>
            </w:r>
          </w:p>
        </w:tc>
      </w:tr>
      <w:tr w:rsidR="00577D1E" w:rsidRPr="00482CFF" w14:paraId="51EEC27E" w14:textId="77777777" w:rsidTr="002127DB">
        <w:trPr>
          <w:trHeight w:val="382"/>
        </w:trPr>
        <w:tc>
          <w:tcPr>
            <w:tcW w:w="1761" w:type="dxa"/>
            <w:tcBorders>
              <w:top w:val="single" w:sz="8" w:space="0" w:color="002060"/>
              <w:left w:val="single" w:sz="8" w:space="0" w:color="002060"/>
              <w:bottom w:val="nil"/>
              <w:right w:val="nil"/>
            </w:tcBorders>
            <w:shd w:val="clear" w:color="auto" w:fill="FFC5D2"/>
            <w:vAlign w:val="bottom"/>
          </w:tcPr>
          <w:p w14:paraId="2D1FC4CE" w14:textId="77777777" w:rsidR="00577D1E" w:rsidRPr="00482CFF" w:rsidRDefault="00BD065A">
            <w:pPr>
              <w:spacing w:after="0" w:line="259" w:lineRule="auto"/>
              <w:ind w:left="140" w:firstLine="0"/>
              <w:rPr>
                <w:color w:val="231C4E"/>
              </w:rPr>
            </w:pPr>
            <w:r w:rsidRPr="00482CFF">
              <w:rPr>
                <w:color w:val="231C4E"/>
              </w:rPr>
              <w:t xml:space="preserve">How proactive </w:t>
            </w:r>
          </w:p>
        </w:tc>
        <w:tc>
          <w:tcPr>
            <w:tcW w:w="2109" w:type="dxa"/>
            <w:tcBorders>
              <w:top w:val="single" w:sz="8" w:space="0" w:color="002060"/>
              <w:left w:val="nil"/>
              <w:bottom w:val="nil"/>
              <w:right w:val="nil"/>
            </w:tcBorders>
            <w:shd w:val="clear" w:color="auto" w:fill="FFC5D2"/>
            <w:vAlign w:val="bottom"/>
          </w:tcPr>
          <w:p w14:paraId="36CDDA52" w14:textId="77777777" w:rsidR="00577D1E" w:rsidRPr="00482CFF" w:rsidRDefault="00BD065A">
            <w:pPr>
              <w:spacing w:after="0" w:line="259" w:lineRule="auto"/>
              <w:ind w:left="-7" w:firstLine="0"/>
              <w:jc w:val="both"/>
              <w:rPr>
                <w:color w:val="231C4E"/>
              </w:rPr>
            </w:pPr>
            <w:r w:rsidRPr="00482CFF">
              <w:rPr>
                <w:color w:val="231C4E"/>
              </w:rPr>
              <w:t>is the organisation i</w:t>
            </w:r>
          </w:p>
        </w:tc>
        <w:tc>
          <w:tcPr>
            <w:tcW w:w="6043" w:type="dxa"/>
            <w:tcBorders>
              <w:top w:val="single" w:sz="8" w:space="0" w:color="002060"/>
              <w:left w:val="nil"/>
              <w:bottom w:val="nil"/>
              <w:right w:val="single" w:sz="8" w:space="0" w:color="002060"/>
            </w:tcBorders>
            <w:shd w:val="clear" w:color="auto" w:fill="FFC5D2"/>
            <w:vAlign w:val="bottom"/>
          </w:tcPr>
          <w:p w14:paraId="123D3A35" w14:textId="77777777" w:rsidR="00577D1E" w:rsidRPr="00482CFF" w:rsidRDefault="00BD065A">
            <w:pPr>
              <w:spacing w:after="0" w:line="259" w:lineRule="auto"/>
              <w:ind w:left="-56" w:firstLine="0"/>
              <w:rPr>
                <w:color w:val="231C4E"/>
              </w:rPr>
            </w:pPr>
            <w:r w:rsidRPr="00482CFF">
              <w:rPr>
                <w:color w:val="231C4E"/>
              </w:rPr>
              <w:t xml:space="preserve">n targeting services to meet the needs of learners from </w:t>
            </w:r>
          </w:p>
        </w:tc>
      </w:tr>
      <w:tr w:rsidR="00577D1E" w:rsidRPr="00482CFF" w14:paraId="5D40CF4C" w14:textId="77777777" w:rsidTr="002127DB">
        <w:trPr>
          <w:trHeight w:val="361"/>
        </w:trPr>
        <w:tc>
          <w:tcPr>
            <w:tcW w:w="1761" w:type="dxa"/>
            <w:tcBorders>
              <w:top w:val="nil"/>
              <w:left w:val="single" w:sz="8" w:space="0" w:color="002060"/>
              <w:bottom w:val="single" w:sz="8" w:space="0" w:color="002060"/>
              <w:right w:val="nil"/>
            </w:tcBorders>
            <w:shd w:val="clear" w:color="auto" w:fill="FFC5D2"/>
          </w:tcPr>
          <w:p w14:paraId="4FA8414D" w14:textId="77777777" w:rsidR="00577D1E" w:rsidRPr="00482CFF" w:rsidRDefault="00BD065A">
            <w:pPr>
              <w:spacing w:after="0" w:line="259" w:lineRule="auto"/>
              <w:ind w:left="140" w:firstLine="0"/>
              <w:rPr>
                <w:color w:val="231C4E"/>
              </w:rPr>
            </w:pPr>
            <w:r w:rsidRPr="00482CFF">
              <w:rPr>
                <w:color w:val="231C4E"/>
              </w:rPr>
              <w:t>all background</w:t>
            </w:r>
          </w:p>
        </w:tc>
        <w:tc>
          <w:tcPr>
            <w:tcW w:w="2109" w:type="dxa"/>
            <w:tcBorders>
              <w:top w:val="nil"/>
              <w:left w:val="nil"/>
              <w:bottom w:val="single" w:sz="8" w:space="0" w:color="002060"/>
              <w:right w:val="nil"/>
            </w:tcBorders>
            <w:shd w:val="clear" w:color="auto" w:fill="FFC5D2"/>
          </w:tcPr>
          <w:p w14:paraId="04DE0589" w14:textId="77777777" w:rsidR="00577D1E" w:rsidRPr="00482CFF" w:rsidRDefault="00BD065A">
            <w:pPr>
              <w:spacing w:after="0" w:line="259" w:lineRule="auto"/>
              <w:ind w:left="-37" w:firstLine="0"/>
              <w:rPr>
                <w:color w:val="231C4E"/>
              </w:rPr>
            </w:pPr>
            <w:r w:rsidRPr="00482CFF">
              <w:rPr>
                <w:color w:val="231C4E"/>
              </w:rPr>
              <w:t xml:space="preserve">s? </w:t>
            </w:r>
            <w:r w:rsidRPr="00482CFF">
              <w:rPr>
                <w:color w:val="231C4E"/>
                <w:sz w:val="22"/>
              </w:rPr>
              <w:t xml:space="preserve"> </w:t>
            </w:r>
          </w:p>
        </w:tc>
        <w:tc>
          <w:tcPr>
            <w:tcW w:w="6043" w:type="dxa"/>
            <w:tcBorders>
              <w:top w:val="nil"/>
              <w:left w:val="nil"/>
              <w:bottom w:val="single" w:sz="8" w:space="0" w:color="002060"/>
              <w:right w:val="single" w:sz="8" w:space="0" w:color="002060"/>
            </w:tcBorders>
            <w:shd w:val="clear" w:color="auto" w:fill="FFC5D2"/>
            <w:vAlign w:val="bottom"/>
          </w:tcPr>
          <w:p w14:paraId="54871516" w14:textId="77777777" w:rsidR="00577D1E" w:rsidRPr="00482CFF" w:rsidRDefault="00BD065A">
            <w:pPr>
              <w:spacing w:after="0" w:line="259" w:lineRule="auto"/>
              <w:ind w:left="11" w:firstLine="0"/>
              <w:rPr>
                <w:color w:val="231C4E"/>
              </w:rPr>
            </w:pPr>
            <w:r w:rsidRPr="00482CFF">
              <w:rPr>
                <w:color w:val="231C4E"/>
                <w:sz w:val="22"/>
              </w:rPr>
              <w:t xml:space="preserve"> </w:t>
            </w:r>
          </w:p>
        </w:tc>
      </w:tr>
      <w:tr w:rsidR="00577D1E" w:rsidRPr="00482CFF" w14:paraId="0A4CDE80" w14:textId="77777777" w:rsidTr="002127DB">
        <w:trPr>
          <w:trHeight w:val="2202"/>
        </w:trPr>
        <w:tc>
          <w:tcPr>
            <w:tcW w:w="1761" w:type="dxa"/>
            <w:tcBorders>
              <w:top w:val="single" w:sz="8" w:space="0" w:color="002060"/>
              <w:left w:val="single" w:sz="8" w:space="0" w:color="002060"/>
              <w:bottom w:val="single" w:sz="8" w:space="0" w:color="002060"/>
              <w:right w:val="single" w:sz="8" w:space="0" w:color="002060"/>
            </w:tcBorders>
            <w:shd w:val="clear" w:color="auto" w:fill="FFC5D2"/>
          </w:tcPr>
          <w:p w14:paraId="1A5D7C71" w14:textId="77777777" w:rsidR="00577D1E" w:rsidRPr="00482CFF" w:rsidRDefault="00BD065A">
            <w:pPr>
              <w:spacing w:after="0" w:line="259" w:lineRule="auto"/>
              <w:ind w:left="140" w:firstLine="0"/>
              <w:rPr>
                <w:color w:val="231C4E"/>
              </w:rPr>
            </w:pPr>
            <w:r w:rsidRPr="00482CFF">
              <w:rPr>
                <w:b/>
                <w:color w:val="231C4E"/>
              </w:rPr>
              <w:t>5.2</w:t>
            </w:r>
            <w:r w:rsidRPr="00482CFF">
              <w:rPr>
                <w:color w:val="231C4E"/>
                <w:sz w:val="22"/>
              </w:rPr>
              <w:t xml:space="preserve"> </w:t>
            </w:r>
          </w:p>
        </w:tc>
        <w:tc>
          <w:tcPr>
            <w:tcW w:w="2109" w:type="dxa"/>
            <w:tcBorders>
              <w:top w:val="single" w:sz="8" w:space="0" w:color="002060"/>
              <w:left w:val="single" w:sz="8" w:space="0" w:color="002060"/>
              <w:bottom w:val="single" w:sz="8" w:space="0" w:color="002060"/>
              <w:right w:val="single" w:sz="8" w:space="0" w:color="002060"/>
            </w:tcBorders>
            <w:shd w:val="clear" w:color="auto" w:fill="FFC5D2"/>
          </w:tcPr>
          <w:p w14:paraId="0F7BA8C3" w14:textId="77777777" w:rsidR="00577D1E" w:rsidRPr="00482CFF" w:rsidRDefault="00BD065A">
            <w:pPr>
              <w:spacing w:after="0" w:line="259" w:lineRule="auto"/>
              <w:ind w:left="142" w:firstLine="0"/>
              <w:rPr>
                <w:color w:val="231C4E"/>
              </w:rPr>
            </w:pPr>
            <w:r w:rsidRPr="00482CFF">
              <w:rPr>
                <w:b/>
                <w:color w:val="231C4E"/>
              </w:rPr>
              <w:t>The learning process</w:t>
            </w:r>
            <w:r w:rsidRPr="00482CFF">
              <w:rPr>
                <w:color w:val="231C4E"/>
                <w:sz w:val="22"/>
              </w:rPr>
              <w:t xml:space="preserve"> </w:t>
            </w:r>
          </w:p>
        </w:tc>
        <w:tc>
          <w:tcPr>
            <w:tcW w:w="6043" w:type="dxa"/>
            <w:tcBorders>
              <w:top w:val="single" w:sz="8" w:space="0" w:color="002060"/>
              <w:left w:val="single" w:sz="8" w:space="0" w:color="002060"/>
              <w:bottom w:val="single" w:sz="8" w:space="0" w:color="002060"/>
              <w:right w:val="single" w:sz="8" w:space="0" w:color="002060"/>
            </w:tcBorders>
            <w:shd w:val="clear" w:color="auto" w:fill="FFC5D2"/>
          </w:tcPr>
          <w:p w14:paraId="1605ECAD" w14:textId="77777777" w:rsidR="00577D1E" w:rsidRPr="003E2A9C" w:rsidRDefault="00BD065A" w:rsidP="0020441A">
            <w:pPr>
              <w:pStyle w:val="ListParagraph"/>
              <w:numPr>
                <w:ilvl w:val="0"/>
                <w:numId w:val="31"/>
              </w:numPr>
              <w:spacing w:after="43" w:line="259" w:lineRule="auto"/>
              <w:rPr>
                <w:color w:val="231C4E"/>
              </w:rPr>
            </w:pPr>
            <w:r w:rsidRPr="003E2A9C">
              <w:rPr>
                <w:color w:val="231C4E"/>
              </w:rPr>
              <w:t xml:space="preserve">Learner motivation and active </w:t>
            </w:r>
            <w:r w:rsidRPr="003E2A9C">
              <w:rPr>
                <w:color w:val="231C4E"/>
                <w:sz w:val="22"/>
              </w:rPr>
              <w:t xml:space="preserve"> </w:t>
            </w:r>
          </w:p>
          <w:p w14:paraId="7C556649" w14:textId="77777777" w:rsidR="00577D1E" w:rsidRPr="003E2A9C" w:rsidRDefault="00BD065A" w:rsidP="0020441A">
            <w:pPr>
              <w:pStyle w:val="ListParagraph"/>
              <w:numPr>
                <w:ilvl w:val="0"/>
                <w:numId w:val="31"/>
              </w:numPr>
              <w:spacing w:after="0" w:line="259" w:lineRule="auto"/>
              <w:rPr>
                <w:color w:val="231C4E"/>
              </w:rPr>
            </w:pPr>
            <w:r w:rsidRPr="003E2A9C">
              <w:rPr>
                <w:color w:val="231C4E"/>
              </w:rPr>
              <w:t xml:space="preserve">participation </w:t>
            </w:r>
            <w:r w:rsidRPr="003E2A9C">
              <w:rPr>
                <w:color w:val="231C4E"/>
                <w:sz w:val="22"/>
              </w:rPr>
              <w:t xml:space="preserve"> </w:t>
            </w:r>
          </w:p>
          <w:p w14:paraId="7341FC9F" w14:textId="54348574" w:rsidR="00577D1E" w:rsidRPr="003E2A9C" w:rsidRDefault="00BD065A" w:rsidP="0020441A">
            <w:pPr>
              <w:pStyle w:val="ListParagraph"/>
              <w:numPr>
                <w:ilvl w:val="0"/>
                <w:numId w:val="31"/>
              </w:numPr>
              <w:spacing w:after="0" w:line="259" w:lineRule="auto"/>
              <w:rPr>
                <w:color w:val="231C4E"/>
              </w:rPr>
            </w:pPr>
            <w:r w:rsidRPr="003E2A9C">
              <w:rPr>
                <w:color w:val="231C4E"/>
              </w:rPr>
              <w:t xml:space="preserve">Use of resources by learners </w:t>
            </w:r>
            <w:r w:rsidRPr="003E2A9C">
              <w:rPr>
                <w:color w:val="231C4E"/>
                <w:sz w:val="22"/>
              </w:rPr>
              <w:t xml:space="preserve"> </w:t>
            </w:r>
          </w:p>
          <w:p w14:paraId="45855493" w14:textId="350C6EF2" w:rsidR="00577D1E" w:rsidRPr="003E2A9C" w:rsidRDefault="00BD065A" w:rsidP="0020441A">
            <w:pPr>
              <w:pStyle w:val="ListParagraph"/>
              <w:numPr>
                <w:ilvl w:val="0"/>
                <w:numId w:val="31"/>
              </w:numPr>
              <w:spacing w:after="0" w:line="252" w:lineRule="auto"/>
              <w:rPr>
                <w:color w:val="231C4E"/>
              </w:rPr>
            </w:pPr>
            <w:r w:rsidRPr="003E2A9C">
              <w:rPr>
                <w:color w:val="231C4E"/>
              </w:rPr>
              <w:t xml:space="preserve">Development of independence </w:t>
            </w:r>
            <w:r w:rsidR="003E2A9C" w:rsidRPr="003E2A9C">
              <w:rPr>
                <w:color w:val="231C4E"/>
              </w:rPr>
              <w:t xml:space="preserve">in </w:t>
            </w:r>
            <w:r w:rsidR="003E2A9C" w:rsidRPr="003E2A9C">
              <w:rPr>
                <w:color w:val="231C4E"/>
                <w:sz w:val="22"/>
              </w:rPr>
              <w:t>learning</w:t>
            </w:r>
            <w:r w:rsidRPr="003E2A9C">
              <w:rPr>
                <w:color w:val="231C4E"/>
              </w:rPr>
              <w:t xml:space="preserve"> </w:t>
            </w:r>
            <w:r w:rsidRPr="003E2A9C">
              <w:rPr>
                <w:color w:val="231C4E"/>
                <w:sz w:val="22"/>
              </w:rPr>
              <w:t xml:space="preserve"> </w:t>
            </w:r>
          </w:p>
          <w:p w14:paraId="270A6C23" w14:textId="77777777" w:rsidR="00577D1E" w:rsidRPr="003E2A9C" w:rsidRDefault="00BD065A" w:rsidP="0020441A">
            <w:pPr>
              <w:pStyle w:val="ListParagraph"/>
              <w:numPr>
                <w:ilvl w:val="0"/>
                <w:numId w:val="31"/>
              </w:numPr>
              <w:spacing w:after="3" w:line="259" w:lineRule="auto"/>
              <w:rPr>
                <w:color w:val="231C4E"/>
              </w:rPr>
            </w:pPr>
            <w:r w:rsidRPr="003E2A9C">
              <w:rPr>
                <w:color w:val="231C4E"/>
              </w:rPr>
              <w:t xml:space="preserve">Development of reflective practice </w:t>
            </w:r>
          </w:p>
          <w:p w14:paraId="55E3414C" w14:textId="77777777" w:rsidR="00577D1E" w:rsidRPr="003E2A9C" w:rsidRDefault="00BD065A" w:rsidP="0020441A">
            <w:pPr>
              <w:pStyle w:val="ListParagraph"/>
              <w:numPr>
                <w:ilvl w:val="0"/>
                <w:numId w:val="31"/>
              </w:numPr>
              <w:spacing w:after="0" w:line="259" w:lineRule="auto"/>
              <w:rPr>
                <w:color w:val="231C4E"/>
              </w:rPr>
            </w:pPr>
            <w:r w:rsidRPr="003E2A9C">
              <w:rPr>
                <w:color w:val="231C4E"/>
              </w:rPr>
              <w:t xml:space="preserve">Learner progress </w:t>
            </w:r>
            <w:r w:rsidRPr="003E2A9C">
              <w:rPr>
                <w:color w:val="231C4E"/>
                <w:sz w:val="22"/>
              </w:rPr>
              <w:t xml:space="preserve"> </w:t>
            </w:r>
          </w:p>
        </w:tc>
      </w:tr>
      <w:tr w:rsidR="002127DB" w:rsidRPr="00482CFF" w14:paraId="2AC45983" w14:textId="77777777" w:rsidTr="002127DB">
        <w:trPr>
          <w:trHeight w:val="467"/>
        </w:trPr>
        <w:tc>
          <w:tcPr>
            <w:tcW w:w="3870" w:type="dxa"/>
            <w:gridSpan w:val="2"/>
            <w:tcBorders>
              <w:top w:val="single" w:sz="8" w:space="0" w:color="002060"/>
              <w:left w:val="single" w:sz="8" w:space="0" w:color="002060"/>
              <w:bottom w:val="single" w:sz="8" w:space="0" w:color="002060"/>
              <w:right w:val="nil"/>
            </w:tcBorders>
            <w:shd w:val="clear" w:color="auto" w:fill="FFC5D2"/>
          </w:tcPr>
          <w:p w14:paraId="271A4E44" w14:textId="6EF1D491" w:rsidR="002127DB" w:rsidRPr="00482CFF" w:rsidRDefault="002127DB" w:rsidP="002127DB">
            <w:pPr>
              <w:spacing w:after="0" w:line="259" w:lineRule="auto"/>
              <w:ind w:left="140" w:firstLine="0"/>
              <w:rPr>
                <w:color w:val="231C4E"/>
              </w:rPr>
            </w:pPr>
            <w:r w:rsidRPr="00482CFF">
              <w:rPr>
                <w:color w:val="231C4E"/>
              </w:rPr>
              <w:t xml:space="preserve">How well do learners learn? </w:t>
            </w:r>
            <w:r w:rsidRPr="00482CFF">
              <w:rPr>
                <w:color w:val="231C4E"/>
                <w:sz w:val="22"/>
              </w:rPr>
              <w:t xml:space="preserve"> </w:t>
            </w:r>
          </w:p>
        </w:tc>
        <w:tc>
          <w:tcPr>
            <w:tcW w:w="6043" w:type="dxa"/>
            <w:tcBorders>
              <w:top w:val="single" w:sz="8" w:space="0" w:color="002060"/>
              <w:left w:val="nil"/>
              <w:bottom w:val="single" w:sz="8" w:space="0" w:color="002060"/>
              <w:right w:val="single" w:sz="8" w:space="0" w:color="002060"/>
            </w:tcBorders>
            <w:shd w:val="clear" w:color="auto" w:fill="FFC5D2"/>
          </w:tcPr>
          <w:p w14:paraId="373942CC" w14:textId="77777777" w:rsidR="002127DB" w:rsidRPr="00482CFF" w:rsidRDefault="002127DB">
            <w:pPr>
              <w:spacing w:after="160" w:line="259" w:lineRule="auto"/>
              <w:ind w:left="0" w:firstLine="0"/>
              <w:rPr>
                <w:color w:val="231C4E"/>
              </w:rPr>
            </w:pPr>
          </w:p>
        </w:tc>
      </w:tr>
      <w:tr w:rsidR="00577D1E" w:rsidRPr="00482CFF" w14:paraId="5EB6CD69" w14:textId="77777777" w:rsidTr="002127DB">
        <w:trPr>
          <w:trHeight w:val="2187"/>
        </w:trPr>
        <w:tc>
          <w:tcPr>
            <w:tcW w:w="1761" w:type="dxa"/>
            <w:tcBorders>
              <w:top w:val="single" w:sz="8" w:space="0" w:color="002060"/>
              <w:left w:val="single" w:sz="8" w:space="0" w:color="002060"/>
              <w:bottom w:val="single" w:sz="8" w:space="0" w:color="002060"/>
              <w:right w:val="single" w:sz="8" w:space="0" w:color="002060"/>
            </w:tcBorders>
            <w:shd w:val="clear" w:color="auto" w:fill="FFC5D2"/>
          </w:tcPr>
          <w:p w14:paraId="49AAC26B" w14:textId="77777777" w:rsidR="00577D1E" w:rsidRPr="00482CFF" w:rsidRDefault="00BD065A">
            <w:pPr>
              <w:spacing w:after="0" w:line="259" w:lineRule="auto"/>
              <w:ind w:left="140" w:firstLine="0"/>
              <w:rPr>
                <w:color w:val="231C4E"/>
              </w:rPr>
            </w:pPr>
            <w:r w:rsidRPr="00482CFF">
              <w:rPr>
                <w:b/>
                <w:color w:val="231C4E"/>
              </w:rPr>
              <w:t xml:space="preserve">5.3 </w:t>
            </w:r>
            <w:r w:rsidRPr="00482CFF">
              <w:rPr>
                <w:color w:val="231C4E"/>
                <w:sz w:val="22"/>
              </w:rPr>
              <w:t xml:space="preserve"> </w:t>
            </w:r>
          </w:p>
        </w:tc>
        <w:tc>
          <w:tcPr>
            <w:tcW w:w="2109" w:type="dxa"/>
            <w:tcBorders>
              <w:top w:val="single" w:sz="8" w:space="0" w:color="002060"/>
              <w:left w:val="single" w:sz="8" w:space="0" w:color="002060"/>
              <w:bottom w:val="single" w:sz="8" w:space="0" w:color="002060"/>
              <w:right w:val="single" w:sz="8" w:space="0" w:color="002060"/>
            </w:tcBorders>
            <w:shd w:val="clear" w:color="auto" w:fill="FFC5D2"/>
          </w:tcPr>
          <w:p w14:paraId="36F155D1" w14:textId="77777777" w:rsidR="00577D1E" w:rsidRPr="00482CFF" w:rsidRDefault="00BD065A">
            <w:pPr>
              <w:spacing w:after="0" w:line="259" w:lineRule="auto"/>
              <w:ind w:left="142" w:firstLine="0"/>
              <w:rPr>
                <w:color w:val="231C4E"/>
              </w:rPr>
            </w:pPr>
            <w:r w:rsidRPr="00482CFF">
              <w:rPr>
                <w:b/>
                <w:color w:val="231C4E"/>
              </w:rPr>
              <w:t xml:space="preserve">Teaching for </w:t>
            </w:r>
            <w:proofErr w:type="gramStart"/>
            <w:r w:rsidRPr="00482CFF">
              <w:rPr>
                <w:b/>
                <w:color w:val="231C4E"/>
              </w:rPr>
              <w:t xml:space="preserve">effective </w:t>
            </w:r>
            <w:r w:rsidRPr="00482CFF">
              <w:rPr>
                <w:color w:val="231C4E"/>
                <w:sz w:val="22"/>
              </w:rPr>
              <w:t xml:space="preserve"> </w:t>
            </w:r>
            <w:r w:rsidRPr="00482CFF">
              <w:rPr>
                <w:b/>
                <w:color w:val="231C4E"/>
              </w:rPr>
              <w:t>learning</w:t>
            </w:r>
            <w:proofErr w:type="gramEnd"/>
            <w:r w:rsidRPr="00482CFF">
              <w:rPr>
                <w:b/>
                <w:color w:val="231C4E"/>
              </w:rPr>
              <w:t xml:space="preserve"> </w:t>
            </w:r>
            <w:r w:rsidRPr="00482CFF">
              <w:rPr>
                <w:color w:val="231C4E"/>
                <w:sz w:val="22"/>
              </w:rPr>
              <w:t xml:space="preserve"> </w:t>
            </w:r>
          </w:p>
        </w:tc>
        <w:tc>
          <w:tcPr>
            <w:tcW w:w="6043" w:type="dxa"/>
            <w:tcBorders>
              <w:top w:val="single" w:sz="8" w:space="0" w:color="002060"/>
              <w:left w:val="single" w:sz="8" w:space="0" w:color="002060"/>
              <w:bottom w:val="single" w:sz="8" w:space="0" w:color="002060"/>
              <w:right w:val="single" w:sz="8" w:space="0" w:color="002060"/>
            </w:tcBorders>
            <w:shd w:val="clear" w:color="auto" w:fill="FFC5D2"/>
          </w:tcPr>
          <w:p w14:paraId="63760FAF" w14:textId="77777777" w:rsidR="00577D1E" w:rsidRPr="003E2A9C" w:rsidRDefault="00BD065A" w:rsidP="0020441A">
            <w:pPr>
              <w:pStyle w:val="ListParagraph"/>
              <w:numPr>
                <w:ilvl w:val="0"/>
                <w:numId w:val="33"/>
              </w:numPr>
              <w:spacing w:after="0" w:line="259" w:lineRule="auto"/>
              <w:rPr>
                <w:color w:val="231C4E"/>
              </w:rPr>
            </w:pPr>
            <w:r w:rsidRPr="003E2A9C">
              <w:rPr>
                <w:color w:val="231C4E"/>
              </w:rPr>
              <w:t xml:space="preserve">Application of professional and subject </w:t>
            </w:r>
          </w:p>
          <w:p w14:paraId="4344A7D5" w14:textId="7AD4101F" w:rsidR="00577D1E" w:rsidRPr="003E2A9C" w:rsidRDefault="003E2A9C" w:rsidP="003E2A9C">
            <w:pPr>
              <w:tabs>
                <w:tab w:val="center" w:pos="709"/>
                <w:tab w:val="center" w:pos="2140"/>
              </w:tabs>
              <w:spacing w:after="0" w:line="259" w:lineRule="auto"/>
              <w:rPr>
                <w:color w:val="231C4E"/>
              </w:rPr>
            </w:pPr>
            <w:r>
              <w:rPr>
                <w:color w:val="231C4E"/>
              </w:rPr>
              <w:t xml:space="preserve">         </w:t>
            </w:r>
            <w:r w:rsidR="00BD065A" w:rsidRPr="003E2A9C">
              <w:rPr>
                <w:color w:val="231C4E"/>
              </w:rPr>
              <w:t xml:space="preserve">knowledge </w:t>
            </w:r>
            <w:r w:rsidR="00BD065A" w:rsidRPr="003E2A9C">
              <w:rPr>
                <w:color w:val="231C4E"/>
                <w:sz w:val="22"/>
              </w:rPr>
              <w:t xml:space="preserve"> </w:t>
            </w:r>
          </w:p>
          <w:p w14:paraId="3BE76880" w14:textId="77777777" w:rsidR="00577D1E" w:rsidRPr="003E2A9C" w:rsidRDefault="00BD065A" w:rsidP="0020441A">
            <w:pPr>
              <w:pStyle w:val="ListParagraph"/>
              <w:numPr>
                <w:ilvl w:val="0"/>
                <w:numId w:val="33"/>
              </w:numPr>
              <w:spacing w:after="40" w:line="259" w:lineRule="auto"/>
              <w:rPr>
                <w:color w:val="231C4E"/>
              </w:rPr>
            </w:pPr>
            <w:r w:rsidRPr="003E2A9C">
              <w:rPr>
                <w:color w:val="231C4E"/>
              </w:rPr>
              <w:t xml:space="preserve">Appropriateness and range of teaching </w:t>
            </w:r>
          </w:p>
          <w:p w14:paraId="37A0D356" w14:textId="77777777" w:rsidR="00577D1E" w:rsidRPr="00482CFF" w:rsidRDefault="00BD065A" w:rsidP="0020441A">
            <w:pPr>
              <w:numPr>
                <w:ilvl w:val="0"/>
                <w:numId w:val="33"/>
              </w:numPr>
              <w:spacing w:after="0" w:line="259" w:lineRule="auto"/>
              <w:rPr>
                <w:color w:val="231C4E"/>
              </w:rPr>
            </w:pPr>
            <w:r w:rsidRPr="00482CFF">
              <w:rPr>
                <w:color w:val="231C4E"/>
              </w:rPr>
              <w:t xml:space="preserve">approaches </w:t>
            </w:r>
            <w:r w:rsidRPr="00482CFF">
              <w:rPr>
                <w:color w:val="231C4E"/>
                <w:sz w:val="22"/>
              </w:rPr>
              <w:t xml:space="preserve"> </w:t>
            </w:r>
          </w:p>
          <w:p w14:paraId="2FD8661B" w14:textId="77777777" w:rsidR="00577D1E" w:rsidRPr="003E2A9C" w:rsidRDefault="00BD065A" w:rsidP="0020441A">
            <w:pPr>
              <w:pStyle w:val="ListParagraph"/>
              <w:numPr>
                <w:ilvl w:val="0"/>
                <w:numId w:val="33"/>
              </w:numPr>
              <w:spacing w:after="0" w:line="259" w:lineRule="auto"/>
              <w:rPr>
                <w:color w:val="231C4E"/>
              </w:rPr>
            </w:pPr>
            <w:r w:rsidRPr="003E2A9C">
              <w:rPr>
                <w:color w:val="231C4E"/>
              </w:rPr>
              <w:t xml:space="preserve">Use of resources by staff </w:t>
            </w:r>
            <w:r w:rsidRPr="003E2A9C">
              <w:rPr>
                <w:color w:val="231C4E"/>
                <w:sz w:val="22"/>
              </w:rPr>
              <w:t xml:space="preserve"> </w:t>
            </w:r>
          </w:p>
          <w:p w14:paraId="1BD1E7D0" w14:textId="72DA031C" w:rsidR="00577D1E" w:rsidRPr="003E2A9C" w:rsidRDefault="00BD065A" w:rsidP="0020441A">
            <w:pPr>
              <w:pStyle w:val="ListParagraph"/>
              <w:numPr>
                <w:ilvl w:val="0"/>
                <w:numId w:val="33"/>
              </w:numPr>
              <w:spacing w:after="0" w:line="259" w:lineRule="auto"/>
              <w:rPr>
                <w:color w:val="231C4E"/>
              </w:rPr>
            </w:pPr>
            <w:r w:rsidRPr="003E2A9C">
              <w:rPr>
                <w:color w:val="231C4E"/>
              </w:rPr>
              <w:t xml:space="preserve">Promotion of achievement </w:t>
            </w:r>
            <w:r w:rsidR="009862DD" w:rsidRPr="003E2A9C">
              <w:rPr>
                <w:color w:val="231C4E"/>
              </w:rPr>
              <w:t xml:space="preserve">and </w:t>
            </w:r>
            <w:r w:rsidR="009862DD" w:rsidRPr="003E2A9C">
              <w:rPr>
                <w:color w:val="231C4E"/>
                <w:sz w:val="22"/>
              </w:rPr>
              <w:t>standards</w:t>
            </w:r>
            <w:r w:rsidRPr="003E2A9C">
              <w:rPr>
                <w:color w:val="231C4E"/>
              </w:rPr>
              <w:t xml:space="preserve"> </w:t>
            </w:r>
            <w:r w:rsidRPr="003E2A9C">
              <w:rPr>
                <w:color w:val="231C4E"/>
                <w:sz w:val="22"/>
              </w:rPr>
              <w:t xml:space="preserve"> </w:t>
            </w:r>
          </w:p>
        </w:tc>
      </w:tr>
    </w:tbl>
    <w:p w14:paraId="25F30D7D" w14:textId="77777777" w:rsidR="00577D1E" w:rsidRPr="00482CFF" w:rsidRDefault="00BD065A">
      <w:pPr>
        <w:spacing w:after="0" w:line="259" w:lineRule="auto"/>
        <w:ind w:left="0" w:firstLine="0"/>
        <w:jc w:val="both"/>
        <w:rPr>
          <w:color w:val="231C4E"/>
        </w:rPr>
      </w:pPr>
      <w:r w:rsidRPr="00482CFF">
        <w:rPr>
          <w:color w:val="231C4E"/>
          <w:sz w:val="22"/>
        </w:rPr>
        <w:t xml:space="preserve"> </w:t>
      </w:r>
    </w:p>
    <w:tbl>
      <w:tblPr>
        <w:tblStyle w:val="TableGrid"/>
        <w:tblW w:w="9913" w:type="dxa"/>
        <w:tblInd w:w="23" w:type="dxa"/>
        <w:tblCellMar>
          <w:top w:w="77" w:type="dxa"/>
          <w:left w:w="140" w:type="dxa"/>
          <w:right w:w="115" w:type="dxa"/>
        </w:tblCellMar>
        <w:tblLook w:val="04A0" w:firstRow="1" w:lastRow="0" w:firstColumn="1" w:lastColumn="0" w:noHBand="0" w:noVBand="1"/>
      </w:tblPr>
      <w:tblGrid>
        <w:gridCol w:w="1761"/>
        <w:gridCol w:w="2109"/>
        <w:gridCol w:w="6043"/>
      </w:tblGrid>
      <w:tr w:rsidR="00577D1E" w:rsidRPr="00482CFF" w14:paraId="103F16EC" w14:textId="77777777">
        <w:trPr>
          <w:trHeight w:val="458"/>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FC5D2"/>
          </w:tcPr>
          <w:p w14:paraId="78592DCD" w14:textId="77777777" w:rsidR="00577D1E" w:rsidRPr="00482CFF" w:rsidRDefault="00BD065A">
            <w:pPr>
              <w:spacing w:after="0" w:line="259" w:lineRule="auto"/>
              <w:ind w:left="0" w:firstLine="0"/>
              <w:rPr>
                <w:color w:val="231C4E"/>
              </w:rPr>
            </w:pPr>
            <w:r w:rsidRPr="00482CFF">
              <w:rPr>
                <w:color w:val="231C4E"/>
              </w:rPr>
              <w:t xml:space="preserve">How well does teaching and the use of resources ensure effective learning? </w:t>
            </w:r>
            <w:r w:rsidRPr="00482CFF">
              <w:rPr>
                <w:color w:val="231C4E"/>
                <w:sz w:val="22"/>
              </w:rPr>
              <w:t xml:space="preserve"> </w:t>
            </w:r>
          </w:p>
        </w:tc>
      </w:tr>
      <w:tr w:rsidR="00577D1E" w:rsidRPr="00482CFF" w14:paraId="0EFBE04E" w14:textId="77777777">
        <w:trPr>
          <w:trHeight w:val="2186"/>
        </w:trPr>
        <w:tc>
          <w:tcPr>
            <w:tcW w:w="1761" w:type="dxa"/>
            <w:tcBorders>
              <w:top w:val="single" w:sz="8" w:space="0" w:color="002060"/>
              <w:left w:val="single" w:sz="8" w:space="0" w:color="002060"/>
              <w:bottom w:val="single" w:sz="8" w:space="0" w:color="002060"/>
              <w:right w:val="single" w:sz="8" w:space="0" w:color="002060"/>
            </w:tcBorders>
            <w:shd w:val="clear" w:color="auto" w:fill="FFC5D2"/>
          </w:tcPr>
          <w:p w14:paraId="5F5F228A" w14:textId="77777777" w:rsidR="00577D1E" w:rsidRPr="00482CFF" w:rsidRDefault="00BD065A">
            <w:pPr>
              <w:spacing w:after="0" w:line="259" w:lineRule="auto"/>
              <w:ind w:left="0" w:firstLine="0"/>
              <w:rPr>
                <w:color w:val="231C4E"/>
              </w:rPr>
            </w:pPr>
            <w:r w:rsidRPr="00482CFF">
              <w:rPr>
                <w:b/>
                <w:color w:val="231C4E"/>
              </w:rPr>
              <w:t xml:space="preserve">5.4 </w:t>
            </w:r>
            <w:r w:rsidRPr="00482CFF">
              <w:rPr>
                <w:color w:val="231C4E"/>
                <w:sz w:val="22"/>
              </w:rPr>
              <w:t xml:space="preserve"> </w:t>
            </w:r>
          </w:p>
        </w:tc>
        <w:tc>
          <w:tcPr>
            <w:tcW w:w="2109" w:type="dxa"/>
            <w:tcBorders>
              <w:top w:val="single" w:sz="8" w:space="0" w:color="002060"/>
              <w:left w:val="single" w:sz="8" w:space="0" w:color="002060"/>
              <w:bottom w:val="single" w:sz="8" w:space="0" w:color="002060"/>
              <w:right w:val="single" w:sz="8" w:space="0" w:color="002060"/>
            </w:tcBorders>
            <w:shd w:val="clear" w:color="auto" w:fill="FFC5D2"/>
          </w:tcPr>
          <w:p w14:paraId="5FBCFAEC" w14:textId="77777777" w:rsidR="00577D1E" w:rsidRPr="00482CFF" w:rsidRDefault="00BD065A">
            <w:pPr>
              <w:spacing w:after="0" w:line="259" w:lineRule="auto"/>
              <w:ind w:left="1" w:firstLine="0"/>
              <w:rPr>
                <w:color w:val="231C4E"/>
              </w:rPr>
            </w:pPr>
            <w:r w:rsidRPr="00482CFF">
              <w:rPr>
                <w:b/>
                <w:color w:val="231C4E"/>
              </w:rPr>
              <w:t xml:space="preserve">Context and planning for learning and teaching </w:t>
            </w:r>
            <w:r w:rsidRPr="00482CFF">
              <w:rPr>
                <w:color w:val="231C4E"/>
                <w:sz w:val="22"/>
              </w:rPr>
              <w:t xml:space="preserve"> </w:t>
            </w:r>
          </w:p>
        </w:tc>
        <w:tc>
          <w:tcPr>
            <w:tcW w:w="6044" w:type="dxa"/>
            <w:tcBorders>
              <w:top w:val="single" w:sz="8" w:space="0" w:color="002060"/>
              <w:left w:val="single" w:sz="8" w:space="0" w:color="002060"/>
              <w:bottom w:val="single" w:sz="8" w:space="0" w:color="002060"/>
              <w:right w:val="single" w:sz="8" w:space="0" w:color="002060"/>
            </w:tcBorders>
            <w:shd w:val="clear" w:color="auto" w:fill="FFC5D2"/>
          </w:tcPr>
          <w:p w14:paraId="6240BAB2" w14:textId="5D216EF1" w:rsidR="009862DD" w:rsidRPr="009862DD" w:rsidRDefault="00BD065A" w:rsidP="0020441A">
            <w:pPr>
              <w:pStyle w:val="ListParagraph"/>
              <w:numPr>
                <w:ilvl w:val="0"/>
                <w:numId w:val="34"/>
              </w:numPr>
              <w:spacing w:after="15" w:line="222" w:lineRule="auto"/>
              <w:rPr>
                <w:color w:val="231C4E"/>
                <w:sz w:val="22"/>
              </w:rPr>
            </w:pPr>
            <w:r w:rsidRPr="009862DD">
              <w:rPr>
                <w:color w:val="231C4E"/>
              </w:rPr>
              <w:t>Quality of relations between/</w:t>
            </w:r>
            <w:r w:rsidR="009862DD" w:rsidRPr="009862DD">
              <w:rPr>
                <w:color w:val="231C4E"/>
              </w:rPr>
              <w:t xml:space="preserve">among </w:t>
            </w:r>
            <w:r w:rsidR="009862DD" w:rsidRPr="009862DD">
              <w:rPr>
                <w:color w:val="231C4E"/>
                <w:sz w:val="22"/>
              </w:rPr>
              <w:t>staff</w:t>
            </w:r>
            <w:r w:rsidRPr="009862DD">
              <w:rPr>
                <w:color w:val="231C4E"/>
              </w:rPr>
              <w:t xml:space="preserve"> and learners </w:t>
            </w:r>
            <w:r w:rsidRPr="009862DD">
              <w:rPr>
                <w:color w:val="231C4E"/>
                <w:sz w:val="22"/>
              </w:rPr>
              <w:t xml:space="preserve"> </w:t>
            </w:r>
          </w:p>
          <w:p w14:paraId="5B558BF8" w14:textId="4B42F1BD" w:rsidR="00577D1E" w:rsidRPr="009862DD" w:rsidRDefault="00BD065A" w:rsidP="0020441A">
            <w:pPr>
              <w:pStyle w:val="ListParagraph"/>
              <w:numPr>
                <w:ilvl w:val="0"/>
                <w:numId w:val="34"/>
              </w:numPr>
              <w:spacing w:after="15" w:line="222" w:lineRule="auto"/>
              <w:rPr>
                <w:color w:val="231C4E"/>
              </w:rPr>
            </w:pPr>
            <w:r w:rsidRPr="009862DD">
              <w:rPr>
                <w:color w:val="231C4E"/>
              </w:rPr>
              <w:t xml:space="preserve">Planning of learning activities </w:t>
            </w:r>
            <w:r w:rsidRPr="009862DD">
              <w:rPr>
                <w:color w:val="231C4E"/>
                <w:sz w:val="22"/>
              </w:rPr>
              <w:t xml:space="preserve"> </w:t>
            </w:r>
          </w:p>
          <w:p w14:paraId="7BE78122" w14:textId="77777777" w:rsidR="00577D1E" w:rsidRPr="009862DD" w:rsidRDefault="00BD065A" w:rsidP="0020441A">
            <w:pPr>
              <w:pStyle w:val="ListParagraph"/>
              <w:numPr>
                <w:ilvl w:val="0"/>
                <w:numId w:val="34"/>
              </w:numPr>
              <w:spacing w:after="0" w:line="259" w:lineRule="auto"/>
              <w:rPr>
                <w:color w:val="231C4E"/>
              </w:rPr>
            </w:pPr>
            <w:r w:rsidRPr="009862DD">
              <w:rPr>
                <w:color w:val="231C4E"/>
              </w:rPr>
              <w:t xml:space="preserve">Learner involvement in planning </w:t>
            </w:r>
            <w:r w:rsidRPr="009862DD">
              <w:rPr>
                <w:color w:val="231C4E"/>
                <w:sz w:val="22"/>
              </w:rPr>
              <w:t xml:space="preserve"> </w:t>
            </w:r>
          </w:p>
          <w:p w14:paraId="7B51DF99" w14:textId="77777777" w:rsidR="00577D1E" w:rsidRPr="009862DD" w:rsidRDefault="00BD065A" w:rsidP="0020441A">
            <w:pPr>
              <w:pStyle w:val="ListParagraph"/>
              <w:numPr>
                <w:ilvl w:val="0"/>
                <w:numId w:val="34"/>
              </w:numPr>
              <w:spacing w:after="0" w:line="259" w:lineRule="auto"/>
              <w:rPr>
                <w:color w:val="231C4E"/>
              </w:rPr>
            </w:pPr>
            <w:r w:rsidRPr="009862DD">
              <w:rPr>
                <w:color w:val="231C4E"/>
              </w:rPr>
              <w:t xml:space="preserve">Learning environment and climate </w:t>
            </w:r>
            <w:proofErr w:type="gramStart"/>
            <w:r w:rsidRPr="009862DD">
              <w:rPr>
                <w:color w:val="231C4E"/>
              </w:rPr>
              <w:t xml:space="preserve">for </w:t>
            </w:r>
            <w:r w:rsidRPr="009862DD">
              <w:rPr>
                <w:color w:val="231C4E"/>
                <w:sz w:val="22"/>
              </w:rPr>
              <w:t xml:space="preserve"> </w:t>
            </w:r>
            <w:r w:rsidRPr="009862DD">
              <w:rPr>
                <w:color w:val="231C4E"/>
              </w:rPr>
              <w:t>learning</w:t>
            </w:r>
            <w:proofErr w:type="gramEnd"/>
            <w:r w:rsidRPr="009862DD">
              <w:rPr>
                <w:color w:val="231C4E"/>
              </w:rPr>
              <w:t xml:space="preserve"> </w:t>
            </w:r>
            <w:r w:rsidRPr="009862DD">
              <w:rPr>
                <w:color w:val="231C4E"/>
                <w:sz w:val="22"/>
              </w:rPr>
              <w:t xml:space="preserve"> </w:t>
            </w:r>
          </w:p>
        </w:tc>
      </w:tr>
      <w:tr w:rsidR="00577D1E" w:rsidRPr="00482CFF" w14:paraId="68DFDF9D" w14:textId="77777777">
        <w:trPr>
          <w:trHeight w:val="464"/>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FC5D2"/>
          </w:tcPr>
          <w:p w14:paraId="6FD8BD37" w14:textId="77777777" w:rsidR="00577D1E" w:rsidRPr="00482CFF" w:rsidRDefault="00BD065A">
            <w:pPr>
              <w:spacing w:after="0" w:line="259" w:lineRule="auto"/>
              <w:ind w:left="0" w:firstLine="0"/>
              <w:rPr>
                <w:color w:val="231C4E"/>
              </w:rPr>
            </w:pPr>
            <w:r w:rsidRPr="00482CFF">
              <w:rPr>
                <w:color w:val="231C4E"/>
              </w:rPr>
              <w:t xml:space="preserve">How effective is the context and planning for learning and teaching? </w:t>
            </w:r>
            <w:r w:rsidRPr="00482CFF">
              <w:rPr>
                <w:color w:val="231C4E"/>
                <w:sz w:val="22"/>
              </w:rPr>
              <w:t xml:space="preserve"> </w:t>
            </w:r>
          </w:p>
        </w:tc>
      </w:tr>
    </w:tbl>
    <w:p w14:paraId="6F9274F5" w14:textId="77777777" w:rsidR="00577D1E" w:rsidRPr="00482CFF" w:rsidRDefault="00BD065A">
      <w:pPr>
        <w:spacing w:after="0" w:line="259" w:lineRule="auto"/>
        <w:ind w:left="0" w:firstLine="0"/>
        <w:jc w:val="both"/>
        <w:rPr>
          <w:color w:val="231C4E"/>
        </w:rPr>
      </w:pPr>
      <w:r w:rsidRPr="00482CFF">
        <w:rPr>
          <w:color w:val="231C4E"/>
          <w:sz w:val="22"/>
        </w:rPr>
        <w:t xml:space="preserve"> </w:t>
      </w:r>
    </w:p>
    <w:tbl>
      <w:tblPr>
        <w:tblStyle w:val="TableGrid"/>
        <w:tblW w:w="9913" w:type="dxa"/>
        <w:tblInd w:w="23" w:type="dxa"/>
        <w:tblCellMar>
          <w:right w:w="15" w:type="dxa"/>
        </w:tblCellMar>
        <w:tblLook w:val="04A0" w:firstRow="1" w:lastRow="0" w:firstColumn="1" w:lastColumn="0" w:noHBand="0" w:noVBand="1"/>
      </w:tblPr>
      <w:tblGrid>
        <w:gridCol w:w="1761"/>
        <w:gridCol w:w="2109"/>
        <w:gridCol w:w="6043"/>
      </w:tblGrid>
      <w:tr w:rsidR="00577D1E" w:rsidRPr="00482CFF" w14:paraId="68870722" w14:textId="77777777" w:rsidTr="002127DB">
        <w:trPr>
          <w:trHeight w:val="1887"/>
        </w:trPr>
        <w:tc>
          <w:tcPr>
            <w:tcW w:w="1761" w:type="dxa"/>
            <w:tcBorders>
              <w:top w:val="single" w:sz="8" w:space="0" w:color="002060"/>
              <w:left w:val="single" w:sz="8" w:space="0" w:color="002060"/>
              <w:bottom w:val="single" w:sz="8" w:space="0" w:color="002060"/>
              <w:right w:val="single" w:sz="8" w:space="0" w:color="002060"/>
            </w:tcBorders>
            <w:shd w:val="clear" w:color="auto" w:fill="FFC5D2"/>
          </w:tcPr>
          <w:p w14:paraId="609DBC8F" w14:textId="77777777" w:rsidR="00577D1E" w:rsidRPr="00482CFF" w:rsidRDefault="00BD065A">
            <w:pPr>
              <w:spacing w:after="0" w:line="259" w:lineRule="auto"/>
              <w:ind w:left="140" w:firstLine="0"/>
              <w:rPr>
                <w:color w:val="231C4E"/>
              </w:rPr>
            </w:pPr>
            <w:r w:rsidRPr="00482CFF">
              <w:rPr>
                <w:b/>
                <w:color w:val="231C4E"/>
              </w:rPr>
              <w:lastRenderedPageBreak/>
              <w:t xml:space="preserve">5.5 </w:t>
            </w:r>
            <w:r w:rsidRPr="00482CFF">
              <w:rPr>
                <w:color w:val="231C4E"/>
                <w:sz w:val="22"/>
              </w:rPr>
              <w:t xml:space="preserve"> </w:t>
            </w:r>
          </w:p>
        </w:tc>
        <w:tc>
          <w:tcPr>
            <w:tcW w:w="2109" w:type="dxa"/>
            <w:tcBorders>
              <w:top w:val="single" w:sz="8" w:space="0" w:color="002060"/>
              <w:left w:val="single" w:sz="8" w:space="0" w:color="002060"/>
              <w:bottom w:val="single" w:sz="8" w:space="0" w:color="002060"/>
              <w:right w:val="single" w:sz="8" w:space="0" w:color="002060"/>
            </w:tcBorders>
            <w:shd w:val="clear" w:color="auto" w:fill="FFC5D2"/>
          </w:tcPr>
          <w:p w14:paraId="1E57A6F9" w14:textId="77777777" w:rsidR="00577D1E" w:rsidRPr="00482CFF" w:rsidRDefault="00BD065A">
            <w:pPr>
              <w:spacing w:after="0" w:line="259" w:lineRule="auto"/>
              <w:ind w:left="142" w:firstLine="0"/>
              <w:rPr>
                <w:color w:val="231C4E"/>
              </w:rPr>
            </w:pPr>
            <w:r w:rsidRPr="00482CFF">
              <w:rPr>
                <w:b/>
                <w:color w:val="231C4E"/>
              </w:rPr>
              <w:t xml:space="preserve">Assessment </w:t>
            </w:r>
          </w:p>
          <w:p w14:paraId="23AD5CF3" w14:textId="77777777" w:rsidR="00577D1E" w:rsidRPr="00482CFF" w:rsidRDefault="00BD065A">
            <w:pPr>
              <w:spacing w:after="0" w:line="259" w:lineRule="auto"/>
              <w:ind w:left="142" w:firstLine="0"/>
              <w:rPr>
                <w:color w:val="231C4E"/>
              </w:rPr>
            </w:pPr>
            <w:r w:rsidRPr="00482CFF">
              <w:rPr>
                <w:b/>
                <w:color w:val="231C4E"/>
              </w:rPr>
              <w:t xml:space="preserve">for learning </w:t>
            </w:r>
            <w:r w:rsidRPr="00482CFF">
              <w:rPr>
                <w:color w:val="231C4E"/>
                <w:sz w:val="22"/>
              </w:rPr>
              <w:t xml:space="preserve"> </w:t>
            </w:r>
          </w:p>
        </w:tc>
        <w:tc>
          <w:tcPr>
            <w:tcW w:w="6043" w:type="dxa"/>
            <w:tcBorders>
              <w:top w:val="single" w:sz="8" w:space="0" w:color="002060"/>
              <w:left w:val="single" w:sz="8" w:space="0" w:color="002060"/>
              <w:bottom w:val="single" w:sz="8" w:space="0" w:color="002060"/>
              <w:right w:val="single" w:sz="8" w:space="0" w:color="002060"/>
            </w:tcBorders>
            <w:shd w:val="clear" w:color="auto" w:fill="FFC5D2"/>
          </w:tcPr>
          <w:p w14:paraId="4CD39C7C" w14:textId="6AA6C7EB" w:rsidR="00577D1E" w:rsidRPr="009862DD" w:rsidRDefault="00BD065A" w:rsidP="0020441A">
            <w:pPr>
              <w:pStyle w:val="ListParagraph"/>
              <w:numPr>
                <w:ilvl w:val="0"/>
                <w:numId w:val="35"/>
              </w:numPr>
              <w:spacing w:after="18" w:line="222" w:lineRule="auto"/>
              <w:ind w:right="294"/>
              <w:rPr>
                <w:color w:val="231C4E"/>
              </w:rPr>
            </w:pPr>
            <w:r w:rsidRPr="009862DD">
              <w:rPr>
                <w:color w:val="231C4E"/>
              </w:rPr>
              <w:t xml:space="preserve">Planning and scheduling </w:t>
            </w:r>
            <w:r w:rsidR="009862DD" w:rsidRPr="009862DD">
              <w:rPr>
                <w:color w:val="231C4E"/>
              </w:rPr>
              <w:t xml:space="preserve">of </w:t>
            </w:r>
            <w:r w:rsidR="009862DD" w:rsidRPr="009862DD">
              <w:rPr>
                <w:color w:val="231C4E"/>
                <w:sz w:val="22"/>
              </w:rPr>
              <w:t>assessment</w:t>
            </w:r>
            <w:r w:rsidRPr="009862DD">
              <w:rPr>
                <w:color w:val="231C4E"/>
              </w:rPr>
              <w:t xml:space="preserve"> </w:t>
            </w:r>
            <w:r w:rsidRPr="009862DD">
              <w:rPr>
                <w:color w:val="231C4E"/>
                <w:sz w:val="22"/>
              </w:rPr>
              <w:t xml:space="preserve"> </w:t>
            </w:r>
          </w:p>
          <w:p w14:paraId="6D272274" w14:textId="77777777" w:rsidR="00577D1E" w:rsidRPr="009862DD" w:rsidRDefault="00BD065A" w:rsidP="0020441A">
            <w:pPr>
              <w:pStyle w:val="ListParagraph"/>
              <w:numPr>
                <w:ilvl w:val="0"/>
                <w:numId w:val="35"/>
              </w:numPr>
              <w:spacing w:after="41" w:line="226" w:lineRule="auto"/>
              <w:ind w:right="294"/>
              <w:rPr>
                <w:color w:val="231C4E"/>
              </w:rPr>
            </w:pPr>
            <w:r w:rsidRPr="009862DD">
              <w:rPr>
                <w:color w:val="231C4E"/>
              </w:rPr>
              <w:t xml:space="preserve">Methods of providing feedback and encouraging reflection on progress </w:t>
            </w:r>
          </w:p>
          <w:p w14:paraId="11619B14" w14:textId="169E2619" w:rsidR="00577D1E" w:rsidRPr="009862DD" w:rsidRDefault="00BD065A" w:rsidP="0020441A">
            <w:pPr>
              <w:pStyle w:val="ListParagraph"/>
              <w:numPr>
                <w:ilvl w:val="0"/>
                <w:numId w:val="35"/>
              </w:numPr>
              <w:spacing w:after="0" w:line="259" w:lineRule="auto"/>
              <w:ind w:right="294"/>
              <w:rPr>
                <w:color w:val="231C4E"/>
              </w:rPr>
            </w:pPr>
            <w:r w:rsidRPr="009862DD">
              <w:rPr>
                <w:color w:val="231C4E"/>
              </w:rPr>
              <w:t xml:space="preserve">Arrangements for learners </w:t>
            </w:r>
            <w:r w:rsidR="009862DD" w:rsidRPr="009862DD">
              <w:rPr>
                <w:color w:val="231C4E"/>
              </w:rPr>
              <w:t xml:space="preserve">with </w:t>
            </w:r>
            <w:proofErr w:type="gramStart"/>
            <w:r w:rsidR="009862DD" w:rsidRPr="009862DD">
              <w:rPr>
                <w:color w:val="231C4E"/>
                <w:sz w:val="22"/>
              </w:rPr>
              <w:t>additional</w:t>
            </w:r>
            <w:proofErr w:type="gramEnd"/>
            <w:r w:rsidRPr="009862DD">
              <w:rPr>
                <w:color w:val="231C4E"/>
              </w:rPr>
              <w:t xml:space="preserve"> support needs </w:t>
            </w:r>
            <w:r w:rsidRPr="009862DD">
              <w:rPr>
                <w:color w:val="231C4E"/>
                <w:sz w:val="22"/>
              </w:rPr>
              <w:t xml:space="preserve"> </w:t>
            </w:r>
          </w:p>
        </w:tc>
      </w:tr>
      <w:tr w:rsidR="00577D1E" w:rsidRPr="00482CFF" w14:paraId="1186EB2C" w14:textId="77777777" w:rsidTr="002127DB">
        <w:trPr>
          <w:trHeight w:val="466"/>
        </w:trPr>
        <w:tc>
          <w:tcPr>
            <w:tcW w:w="1761" w:type="dxa"/>
            <w:tcBorders>
              <w:top w:val="single" w:sz="8" w:space="0" w:color="002060"/>
              <w:left w:val="single" w:sz="8" w:space="0" w:color="002060"/>
              <w:bottom w:val="single" w:sz="8" w:space="0" w:color="002060"/>
              <w:right w:val="nil"/>
            </w:tcBorders>
            <w:shd w:val="clear" w:color="auto" w:fill="FFC5D2"/>
          </w:tcPr>
          <w:p w14:paraId="1F299E63" w14:textId="77777777" w:rsidR="00577D1E" w:rsidRPr="00482CFF" w:rsidRDefault="00BD065A">
            <w:pPr>
              <w:spacing w:after="0" w:line="259" w:lineRule="auto"/>
              <w:ind w:left="140" w:firstLine="0"/>
              <w:rPr>
                <w:color w:val="231C4E"/>
              </w:rPr>
            </w:pPr>
            <w:r w:rsidRPr="00482CFF">
              <w:rPr>
                <w:color w:val="231C4E"/>
              </w:rPr>
              <w:t xml:space="preserve">How well does </w:t>
            </w:r>
          </w:p>
        </w:tc>
        <w:tc>
          <w:tcPr>
            <w:tcW w:w="2109" w:type="dxa"/>
            <w:tcBorders>
              <w:top w:val="single" w:sz="8" w:space="0" w:color="002060"/>
              <w:left w:val="nil"/>
              <w:bottom w:val="single" w:sz="8" w:space="0" w:color="002060"/>
              <w:right w:val="nil"/>
            </w:tcBorders>
            <w:shd w:val="clear" w:color="auto" w:fill="FFC5D2"/>
          </w:tcPr>
          <w:p w14:paraId="1AADF92F" w14:textId="77777777" w:rsidR="00577D1E" w:rsidRPr="00482CFF" w:rsidRDefault="00BD065A">
            <w:pPr>
              <w:spacing w:after="0" w:line="259" w:lineRule="auto"/>
              <w:ind w:left="-62" w:firstLine="0"/>
              <w:jc w:val="both"/>
              <w:rPr>
                <w:color w:val="231C4E"/>
              </w:rPr>
            </w:pPr>
            <w:r w:rsidRPr="00482CFF">
              <w:rPr>
                <w:color w:val="231C4E"/>
              </w:rPr>
              <w:t>the organisation use</w:t>
            </w:r>
          </w:p>
        </w:tc>
        <w:tc>
          <w:tcPr>
            <w:tcW w:w="6043" w:type="dxa"/>
            <w:tcBorders>
              <w:top w:val="single" w:sz="8" w:space="0" w:color="002060"/>
              <w:left w:val="nil"/>
              <w:bottom w:val="single" w:sz="8" w:space="0" w:color="002060"/>
              <w:right w:val="single" w:sz="8" w:space="0" w:color="002060"/>
            </w:tcBorders>
            <w:shd w:val="clear" w:color="auto" w:fill="FFC5D2"/>
            <w:vAlign w:val="bottom"/>
          </w:tcPr>
          <w:p w14:paraId="1F3D42EA" w14:textId="77777777" w:rsidR="00577D1E" w:rsidRPr="00482CFF" w:rsidRDefault="00BD065A">
            <w:pPr>
              <w:spacing w:after="0" w:line="259" w:lineRule="auto"/>
              <w:ind w:left="-16" w:firstLine="0"/>
              <w:rPr>
                <w:color w:val="231C4E"/>
              </w:rPr>
            </w:pPr>
            <w:r w:rsidRPr="00482CFF">
              <w:rPr>
                <w:color w:val="231C4E"/>
              </w:rPr>
              <w:t xml:space="preserve"> assessment to promote effective learning? </w:t>
            </w:r>
            <w:r w:rsidRPr="00482CFF">
              <w:rPr>
                <w:color w:val="231C4E"/>
                <w:sz w:val="22"/>
              </w:rPr>
              <w:t xml:space="preserve"> </w:t>
            </w:r>
          </w:p>
          <w:p w14:paraId="0C3CBF63" w14:textId="77777777" w:rsidR="00577D1E" w:rsidRPr="00482CFF" w:rsidRDefault="00BD065A">
            <w:pPr>
              <w:spacing w:after="0" w:line="259" w:lineRule="auto"/>
              <w:ind w:left="11" w:firstLine="0"/>
              <w:rPr>
                <w:color w:val="231C4E"/>
              </w:rPr>
            </w:pPr>
            <w:r w:rsidRPr="00482CFF">
              <w:rPr>
                <w:color w:val="231C4E"/>
                <w:sz w:val="22"/>
              </w:rPr>
              <w:t xml:space="preserve"> </w:t>
            </w:r>
          </w:p>
        </w:tc>
      </w:tr>
      <w:tr w:rsidR="00577D1E" w:rsidRPr="00482CFF" w14:paraId="45BA462F" w14:textId="77777777" w:rsidTr="002127DB">
        <w:trPr>
          <w:trHeight w:val="1911"/>
        </w:trPr>
        <w:tc>
          <w:tcPr>
            <w:tcW w:w="1761" w:type="dxa"/>
            <w:tcBorders>
              <w:top w:val="single" w:sz="8" w:space="0" w:color="002060"/>
              <w:left w:val="single" w:sz="8" w:space="0" w:color="002060"/>
              <w:bottom w:val="single" w:sz="8" w:space="0" w:color="002060"/>
              <w:right w:val="single" w:sz="8" w:space="0" w:color="002060"/>
            </w:tcBorders>
            <w:shd w:val="clear" w:color="auto" w:fill="FFC5D2"/>
          </w:tcPr>
          <w:p w14:paraId="7FF89EEB" w14:textId="77777777" w:rsidR="00577D1E" w:rsidRPr="00482CFF" w:rsidRDefault="00BD065A">
            <w:pPr>
              <w:spacing w:after="0" w:line="259" w:lineRule="auto"/>
              <w:ind w:left="140" w:firstLine="0"/>
              <w:rPr>
                <w:color w:val="231C4E"/>
              </w:rPr>
            </w:pPr>
            <w:r w:rsidRPr="00482CFF">
              <w:rPr>
                <w:b/>
                <w:color w:val="231C4E"/>
              </w:rPr>
              <w:t xml:space="preserve">5.6 </w:t>
            </w:r>
            <w:r w:rsidRPr="00482CFF">
              <w:rPr>
                <w:color w:val="231C4E"/>
                <w:sz w:val="22"/>
              </w:rPr>
              <w:t xml:space="preserve"> </w:t>
            </w:r>
          </w:p>
        </w:tc>
        <w:tc>
          <w:tcPr>
            <w:tcW w:w="2109" w:type="dxa"/>
            <w:tcBorders>
              <w:top w:val="single" w:sz="8" w:space="0" w:color="002060"/>
              <w:left w:val="single" w:sz="8" w:space="0" w:color="002060"/>
              <w:bottom w:val="single" w:sz="8" w:space="0" w:color="002060"/>
              <w:right w:val="single" w:sz="8" w:space="0" w:color="002060"/>
            </w:tcBorders>
            <w:shd w:val="clear" w:color="auto" w:fill="FFC5D2"/>
          </w:tcPr>
          <w:p w14:paraId="7FF59674" w14:textId="77777777" w:rsidR="00577D1E" w:rsidRPr="00482CFF" w:rsidRDefault="00BD065A">
            <w:pPr>
              <w:spacing w:after="0" w:line="259" w:lineRule="auto"/>
              <w:ind w:left="142" w:firstLine="0"/>
              <w:rPr>
                <w:color w:val="231C4E"/>
              </w:rPr>
            </w:pPr>
            <w:proofErr w:type="gramStart"/>
            <w:r w:rsidRPr="00482CFF">
              <w:rPr>
                <w:b/>
                <w:color w:val="231C4E"/>
              </w:rPr>
              <w:t xml:space="preserve">Information, </w:t>
            </w:r>
            <w:r w:rsidRPr="00482CFF">
              <w:rPr>
                <w:color w:val="231C4E"/>
                <w:sz w:val="22"/>
              </w:rPr>
              <w:t xml:space="preserve"> </w:t>
            </w:r>
            <w:r w:rsidRPr="00482CFF">
              <w:rPr>
                <w:b/>
                <w:color w:val="231C4E"/>
              </w:rPr>
              <w:t>guidance</w:t>
            </w:r>
            <w:proofErr w:type="gramEnd"/>
            <w:r w:rsidRPr="00482CFF">
              <w:rPr>
                <w:b/>
                <w:color w:val="231C4E"/>
              </w:rPr>
              <w:t xml:space="preserve">, and support </w:t>
            </w:r>
            <w:r w:rsidRPr="00482CFF">
              <w:rPr>
                <w:color w:val="231C4E"/>
                <w:sz w:val="22"/>
              </w:rPr>
              <w:t xml:space="preserve"> </w:t>
            </w:r>
          </w:p>
        </w:tc>
        <w:tc>
          <w:tcPr>
            <w:tcW w:w="6043" w:type="dxa"/>
            <w:tcBorders>
              <w:top w:val="single" w:sz="8" w:space="0" w:color="002060"/>
              <w:left w:val="single" w:sz="8" w:space="0" w:color="002060"/>
              <w:bottom w:val="single" w:sz="8" w:space="0" w:color="002060"/>
              <w:right w:val="single" w:sz="8" w:space="0" w:color="002060"/>
            </w:tcBorders>
            <w:shd w:val="clear" w:color="auto" w:fill="FFC5D2"/>
          </w:tcPr>
          <w:p w14:paraId="0B99CE5D" w14:textId="77777777" w:rsidR="00577D1E" w:rsidRPr="009862DD" w:rsidRDefault="00BD065A" w:rsidP="0020441A">
            <w:pPr>
              <w:pStyle w:val="ListParagraph"/>
              <w:numPr>
                <w:ilvl w:val="0"/>
                <w:numId w:val="36"/>
              </w:numPr>
              <w:spacing w:after="0" w:line="259" w:lineRule="auto"/>
              <w:ind w:right="99"/>
              <w:rPr>
                <w:color w:val="231C4E"/>
              </w:rPr>
            </w:pPr>
            <w:r w:rsidRPr="009862DD">
              <w:rPr>
                <w:color w:val="231C4E"/>
              </w:rPr>
              <w:t xml:space="preserve">Information to potential learners </w:t>
            </w:r>
            <w:r w:rsidRPr="009862DD">
              <w:rPr>
                <w:color w:val="231C4E"/>
                <w:sz w:val="22"/>
              </w:rPr>
              <w:t xml:space="preserve"> </w:t>
            </w:r>
          </w:p>
          <w:p w14:paraId="268E80C1" w14:textId="16657691" w:rsidR="00577D1E" w:rsidRPr="009862DD" w:rsidRDefault="00BD065A" w:rsidP="0020441A">
            <w:pPr>
              <w:pStyle w:val="ListParagraph"/>
              <w:numPr>
                <w:ilvl w:val="0"/>
                <w:numId w:val="36"/>
              </w:numPr>
              <w:spacing w:after="3" w:line="231" w:lineRule="auto"/>
              <w:ind w:right="99"/>
              <w:rPr>
                <w:color w:val="231C4E"/>
              </w:rPr>
            </w:pPr>
            <w:r w:rsidRPr="009862DD">
              <w:rPr>
                <w:color w:val="231C4E"/>
              </w:rPr>
              <w:t xml:space="preserve">Arrangements for learners to set </w:t>
            </w:r>
            <w:r w:rsidR="009862DD" w:rsidRPr="009862DD">
              <w:rPr>
                <w:color w:val="231C4E"/>
              </w:rPr>
              <w:t xml:space="preserve">goals </w:t>
            </w:r>
            <w:r w:rsidR="009862DD" w:rsidRPr="009862DD">
              <w:rPr>
                <w:color w:val="231C4E"/>
                <w:sz w:val="22"/>
              </w:rPr>
              <w:t>and</w:t>
            </w:r>
            <w:r w:rsidRPr="009862DD">
              <w:rPr>
                <w:color w:val="231C4E"/>
              </w:rPr>
              <w:t xml:space="preserve"> reflect on learning </w:t>
            </w:r>
            <w:r w:rsidRPr="009862DD">
              <w:rPr>
                <w:color w:val="231C4E"/>
                <w:sz w:val="22"/>
              </w:rPr>
              <w:t xml:space="preserve"> </w:t>
            </w:r>
          </w:p>
          <w:p w14:paraId="43EE4414" w14:textId="77777777" w:rsidR="00577D1E" w:rsidRPr="009862DD" w:rsidRDefault="00BD065A" w:rsidP="0020441A">
            <w:pPr>
              <w:pStyle w:val="ListParagraph"/>
              <w:numPr>
                <w:ilvl w:val="0"/>
                <w:numId w:val="36"/>
              </w:numPr>
              <w:spacing w:after="0" w:line="259" w:lineRule="auto"/>
              <w:ind w:right="99"/>
              <w:rPr>
                <w:color w:val="231C4E"/>
              </w:rPr>
            </w:pPr>
            <w:r w:rsidRPr="009862DD">
              <w:rPr>
                <w:color w:val="231C4E"/>
              </w:rPr>
              <w:t xml:space="preserve">Curricular and vocational guidance </w:t>
            </w:r>
          </w:p>
          <w:p w14:paraId="26B6968C" w14:textId="797C255E" w:rsidR="00577D1E" w:rsidRPr="009862DD" w:rsidRDefault="00BD065A" w:rsidP="0020441A">
            <w:pPr>
              <w:pStyle w:val="ListParagraph"/>
              <w:numPr>
                <w:ilvl w:val="0"/>
                <w:numId w:val="36"/>
              </w:numPr>
              <w:spacing w:after="0" w:line="259" w:lineRule="auto"/>
              <w:ind w:right="99"/>
              <w:rPr>
                <w:color w:val="231C4E"/>
              </w:rPr>
            </w:pPr>
            <w:r w:rsidRPr="009862DD">
              <w:rPr>
                <w:color w:val="231C4E"/>
              </w:rPr>
              <w:t xml:space="preserve">Access to and use of services </w:t>
            </w:r>
            <w:r w:rsidR="009862DD" w:rsidRPr="009862DD">
              <w:rPr>
                <w:color w:val="231C4E"/>
              </w:rPr>
              <w:t xml:space="preserve">to </w:t>
            </w:r>
            <w:r w:rsidR="009862DD" w:rsidRPr="009862DD">
              <w:rPr>
                <w:color w:val="231C4E"/>
                <w:sz w:val="22"/>
              </w:rPr>
              <w:t>support</w:t>
            </w:r>
            <w:r w:rsidRPr="009862DD">
              <w:rPr>
                <w:color w:val="231C4E"/>
              </w:rPr>
              <w:t xml:space="preserve"> learning </w:t>
            </w:r>
            <w:r w:rsidRPr="009862DD">
              <w:rPr>
                <w:color w:val="231C4E"/>
                <w:sz w:val="22"/>
              </w:rPr>
              <w:t xml:space="preserve"> </w:t>
            </w:r>
          </w:p>
        </w:tc>
      </w:tr>
      <w:tr w:rsidR="002127DB" w:rsidRPr="00482CFF" w14:paraId="29AB5937" w14:textId="77777777" w:rsidTr="005E0232">
        <w:trPr>
          <w:trHeight w:val="1056"/>
        </w:trPr>
        <w:tc>
          <w:tcPr>
            <w:tcW w:w="9913" w:type="dxa"/>
            <w:gridSpan w:val="3"/>
            <w:tcBorders>
              <w:top w:val="single" w:sz="8" w:space="0" w:color="002060"/>
              <w:left w:val="single" w:sz="8" w:space="0" w:color="002060"/>
              <w:right w:val="single" w:sz="8" w:space="0" w:color="002060"/>
            </w:tcBorders>
            <w:shd w:val="clear" w:color="auto" w:fill="FFC5D2"/>
            <w:vAlign w:val="bottom"/>
          </w:tcPr>
          <w:p w14:paraId="066AECB1" w14:textId="5F705173" w:rsidR="002127DB" w:rsidRPr="00482CFF" w:rsidRDefault="002127DB" w:rsidP="002127DB">
            <w:pPr>
              <w:spacing w:after="0" w:line="259" w:lineRule="auto"/>
              <w:ind w:left="140" w:firstLine="0"/>
              <w:rPr>
                <w:color w:val="231C4E"/>
              </w:rPr>
            </w:pPr>
            <w:r w:rsidRPr="00482CFF">
              <w:rPr>
                <w:color w:val="231C4E"/>
              </w:rPr>
              <w:t xml:space="preserve">How well does the organisation provide potential learners and learners with relevant </w:t>
            </w:r>
          </w:p>
          <w:p w14:paraId="32B751B4" w14:textId="3B1AA04C" w:rsidR="002127DB" w:rsidRPr="00482CFF" w:rsidRDefault="002127DB" w:rsidP="002127DB">
            <w:pPr>
              <w:spacing w:after="0" w:line="259" w:lineRule="auto"/>
              <w:ind w:left="140" w:firstLine="0"/>
              <w:rPr>
                <w:color w:val="231C4E"/>
              </w:rPr>
            </w:pPr>
            <w:r w:rsidRPr="00482CFF">
              <w:rPr>
                <w:color w:val="231C4E"/>
              </w:rPr>
              <w:t xml:space="preserve">information, guidance, and support to enhance access, retention, and learning? </w:t>
            </w:r>
            <w:r w:rsidRPr="00482CFF">
              <w:rPr>
                <w:color w:val="231C4E"/>
                <w:sz w:val="22"/>
              </w:rPr>
              <w:t xml:space="preserve"> </w:t>
            </w:r>
          </w:p>
          <w:p w14:paraId="2A2D5F3C" w14:textId="3DC62D46" w:rsidR="002127DB" w:rsidRPr="00482CFF" w:rsidRDefault="002127DB" w:rsidP="005E0232">
            <w:pPr>
              <w:spacing w:after="0" w:line="259" w:lineRule="auto"/>
              <w:ind w:left="11"/>
              <w:rPr>
                <w:color w:val="231C4E"/>
              </w:rPr>
            </w:pPr>
            <w:r w:rsidRPr="00482CFF">
              <w:rPr>
                <w:color w:val="231C4E"/>
                <w:sz w:val="22"/>
              </w:rPr>
              <w:t xml:space="preserve"> </w:t>
            </w:r>
          </w:p>
        </w:tc>
      </w:tr>
      <w:tr w:rsidR="00577D1E" w:rsidRPr="00482CFF" w14:paraId="1715F8F6" w14:textId="77777777" w:rsidTr="002127DB">
        <w:trPr>
          <w:trHeight w:val="2187"/>
        </w:trPr>
        <w:tc>
          <w:tcPr>
            <w:tcW w:w="1761" w:type="dxa"/>
            <w:tcBorders>
              <w:top w:val="single" w:sz="8" w:space="0" w:color="002060"/>
              <w:left w:val="single" w:sz="8" w:space="0" w:color="002060"/>
              <w:bottom w:val="single" w:sz="8" w:space="0" w:color="002060"/>
              <w:right w:val="single" w:sz="8" w:space="0" w:color="002060"/>
            </w:tcBorders>
            <w:shd w:val="clear" w:color="auto" w:fill="FFC5D2"/>
          </w:tcPr>
          <w:p w14:paraId="4F580F3A" w14:textId="77777777" w:rsidR="00577D1E" w:rsidRPr="00482CFF" w:rsidRDefault="00BD065A">
            <w:pPr>
              <w:spacing w:after="0" w:line="259" w:lineRule="auto"/>
              <w:ind w:left="140" w:firstLine="0"/>
              <w:rPr>
                <w:color w:val="231C4E"/>
              </w:rPr>
            </w:pPr>
            <w:r w:rsidRPr="00482CFF">
              <w:rPr>
                <w:b/>
                <w:color w:val="231C4E"/>
              </w:rPr>
              <w:t xml:space="preserve">5.7 </w:t>
            </w:r>
            <w:r w:rsidRPr="00482CFF">
              <w:rPr>
                <w:color w:val="231C4E"/>
                <w:sz w:val="22"/>
              </w:rPr>
              <w:t xml:space="preserve"> </w:t>
            </w:r>
          </w:p>
        </w:tc>
        <w:tc>
          <w:tcPr>
            <w:tcW w:w="2109" w:type="dxa"/>
            <w:tcBorders>
              <w:top w:val="single" w:sz="8" w:space="0" w:color="002060"/>
              <w:left w:val="single" w:sz="8" w:space="0" w:color="002060"/>
              <w:bottom w:val="single" w:sz="8" w:space="0" w:color="002060"/>
              <w:right w:val="single" w:sz="8" w:space="0" w:color="002060"/>
            </w:tcBorders>
            <w:shd w:val="clear" w:color="auto" w:fill="FFC5D2"/>
          </w:tcPr>
          <w:p w14:paraId="004D143E" w14:textId="77777777" w:rsidR="00577D1E" w:rsidRPr="00482CFF" w:rsidRDefault="00BD065A">
            <w:pPr>
              <w:spacing w:after="0" w:line="259" w:lineRule="auto"/>
              <w:ind w:left="142" w:firstLine="0"/>
              <w:rPr>
                <w:color w:val="231C4E"/>
              </w:rPr>
            </w:pPr>
            <w:r w:rsidRPr="00482CFF">
              <w:rPr>
                <w:b/>
                <w:color w:val="231C4E"/>
              </w:rPr>
              <w:t xml:space="preserve">Enhancement </w:t>
            </w:r>
            <w:proofErr w:type="gramStart"/>
            <w:r w:rsidRPr="00482CFF">
              <w:rPr>
                <w:b/>
                <w:color w:val="231C4E"/>
              </w:rPr>
              <w:t xml:space="preserve">through </w:t>
            </w:r>
            <w:r w:rsidRPr="00482CFF">
              <w:rPr>
                <w:color w:val="231C4E"/>
                <w:sz w:val="22"/>
              </w:rPr>
              <w:t xml:space="preserve"> </w:t>
            </w:r>
            <w:r w:rsidRPr="00482CFF">
              <w:rPr>
                <w:b/>
                <w:color w:val="231C4E"/>
              </w:rPr>
              <w:t>self</w:t>
            </w:r>
            <w:proofErr w:type="gramEnd"/>
            <w:r w:rsidRPr="00482CFF">
              <w:rPr>
                <w:b/>
                <w:color w:val="231C4E"/>
              </w:rPr>
              <w:t xml:space="preserve">-evaluation and </w:t>
            </w:r>
            <w:proofErr w:type="gramStart"/>
            <w:r w:rsidRPr="00482CFF">
              <w:rPr>
                <w:b/>
                <w:color w:val="231C4E"/>
              </w:rPr>
              <w:t xml:space="preserve">internal </w:t>
            </w:r>
            <w:r w:rsidRPr="00482CFF">
              <w:rPr>
                <w:color w:val="231C4E"/>
                <w:sz w:val="22"/>
              </w:rPr>
              <w:t xml:space="preserve"> </w:t>
            </w:r>
            <w:r w:rsidRPr="00482CFF">
              <w:rPr>
                <w:b/>
                <w:color w:val="231C4E"/>
              </w:rPr>
              <w:t>review</w:t>
            </w:r>
            <w:proofErr w:type="gramEnd"/>
            <w:r w:rsidRPr="00482CFF">
              <w:rPr>
                <w:b/>
                <w:color w:val="231C4E"/>
              </w:rPr>
              <w:t xml:space="preserve"> </w:t>
            </w:r>
            <w:r w:rsidRPr="00482CFF">
              <w:rPr>
                <w:color w:val="231C4E"/>
                <w:sz w:val="22"/>
              </w:rPr>
              <w:t xml:space="preserve"> </w:t>
            </w:r>
          </w:p>
        </w:tc>
        <w:tc>
          <w:tcPr>
            <w:tcW w:w="6043" w:type="dxa"/>
            <w:tcBorders>
              <w:top w:val="single" w:sz="8" w:space="0" w:color="002060"/>
              <w:left w:val="single" w:sz="8" w:space="0" w:color="002060"/>
              <w:bottom w:val="single" w:sz="8" w:space="0" w:color="002060"/>
              <w:right w:val="single" w:sz="8" w:space="0" w:color="002060"/>
            </w:tcBorders>
            <w:shd w:val="clear" w:color="auto" w:fill="FFC5D2"/>
          </w:tcPr>
          <w:p w14:paraId="280E3EC7" w14:textId="77777777" w:rsidR="00577D1E" w:rsidRPr="009862DD" w:rsidRDefault="00BD065A" w:rsidP="0020441A">
            <w:pPr>
              <w:pStyle w:val="ListParagraph"/>
              <w:numPr>
                <w:ilvl w:val="0"/>
                <w:numId w:val="37"/>
              </w:numPr>
              <w:spacing w:after="40" w:line="229" w:lineRule="auto"/>
              <w:ind w:right="146"/>
              <w:rPr>
                <w:color w:val="231C4E"/>
              </w:rPr>
            </w:pPr>
            <w:r w:rsidRPr="009862DD">
              <w:rPr>
                <w:color w:val="231C4E"/>
              </w:rPr>
              <w:t xml:space="preserve">Involvement of learners, staff, and external stakeholders </w:t>
            </w:r>
            <w:r w:rsidRPr="009862DD">
              <w:rPr>
                <w:color w:val="231C4E"/>
                <w:sz w:val="22"/>
              </w:rPr>
              <w:t xml:space="preserve"> </w:t>
            </w:r>
          </w:p>
          <w:p w14:paraId="458B313C" w14:textId="444D65B6" w:rsidR="00577D1E" w:rsidRPr="009862DD" w:rsidRDefault="00BD065A" w:rsidP="0020441A">
            <w:pPr>
              <w:pStyle w:val="ListParagraph"/>
              <w:numPr>
                <w:ilvl w:val="0"/>
                <w:numId w:val="37"/>
              </w:numPr>
              <w:spacing w:after="0" w:line="284" w:lineRule="auto"/>
              <w:ind w:right="146"/>
              <w:rPr>
                <w:color w:val="231C4E"/>
              </w:rPr>
            </w:pPr>
            <w:r w:rsidRPr="009862DD">
              <w:rPr>
                <w:color w:val="231C4E"/>
              </w:rPr>
              <w:t xml:space="preserve">Analysis and evaluation </w:t>
            </w:r>
            <w:r w:rsidR="009862DD" w:rsidRPr="009862DD">
              <w:rPr>
                <w:color w:val="231C4E"/>
              </w:rPr>
              <w:t xml:space="preserve">of </w:t>
            </w:r>
            <w:r w:rsidR="009862DD" w:rsidRPr="009862DD">
              <w:rPr>
                <w:color w:val="231C4E"/>
                <w:sz w:val="22"/>
              </w:rPr>
              <w:t>programmes</w:t>
            </w:r>
            <w:r w:rsidRPr="009862DD">
              <w:rPr>
                <w:color w:val="231C4E"/>
              </w:rPr>
              <w:t xml:space="preserve"> and services </w:t>
            </w:r>
            <w:r w:rsidRPr="009862DD">
              <w:rPr>
                <w:color w:val="231C4E"/>
                <w:sz w:val="22"/>
              </w:rPr>
              <w:t xml:space="preserve"> </w:t>
            </w:r>
          </w:p>
          <w:p w14:paraId="07ECA3F7" w14:textId="77777777" w:rsidR="00577D1E" w:rsidRPr="009862DD" w:rsidRDefault="00BD065A" w:rsidP="0020441A">
            <w:pPr>
              <w:pStyle w:val="ListParagraph"/>
              <w:numPr>
                <w:ilvl w:val="0"/>
                <w:numId w:val="37"/>
              </w:numPr>
              <w:spacing w:after="42" w:line="228" w:lineRule="auto"/>
              <w:ind w:right="146"/>
              <w:rPr>
                <w:color w:val="231C4E"/>
              </w:rPr>
            </w:pPr>
            <w:r w:rsidRPr="009862DD">
              <w:rPr>
                <w:color w:val="231C4E"/>
              </w:rPr>
              <w:t xml:space="preserve">Planning for improvement and enhancement </w:t>
            </w:r>
            <w:r w:rsidRPr="009862DD">
              <w:rPr>
                <w:color w:val="231C4E"/>
                <w:sz w:val="22"/>
              </w:rPr>
              <w:t xml:space="preserve"> </w:t>
            </w:r>
          </w:p>
          <w:p w14:paraId="1C5AF40E" w14:textId="77777777" w:rsidR="00577D1E" w:rsidRPr="009862DD" w:rsidRDefault="00BD065A" w:rsidP="0020441A">
            <w:pPr>
              <w:pStyle w:val="ListParagraph"/>
              <w:numPr>
                <w:ilvl w:val="0"/>
                <w:numId w:val="37"/>
              </w:numPr>
              <w:spacing w:after="0" w:line="259" w:lineRule="auto"/>
              <w:ind w:right="146"/>
              <w:rPr>
                <w:color w:val="231C4E"/>
              </w:rPr>
            </w:pPr>
            <w:r w:rsidRPr="009862DD">
              <w:rPr>
                <w:color w:val="231C4E"/>
              </w:rPr>
              <w:t xml:space="preserve">Effectiveness of action taken </w:t>
            </w:r>
            <w:r w:rsidRPr="009862DD">
              <w:rPr>
                <w:color w:val="231C4E"/>
                <w:sz w:val="22"/>
              </w:rPr>
              <w:t xml:space="preserve"> </w:t>
            </w:r>
          </w:p>
          <w:p w14:paraId="68516ED6" w14:textId="77777777" w:rsidR="00577D1E" w:rsidRPr="00482CFF" w:rsidRDefault="00BD065A">
            <w:pPr>
              <w:spacing w:after="0" w:line="259" w:lineRule="auto"/>
              <w:ind w:left="11" w:firstLine="0"/>
              <w:rPr>
                <w:color w:val="231C4E"/>
              </w:rPr>
            </w:pPr>
            <w:r w:rsidRPr="00482CFF">
              <w:rPr>
                <w:color w:val="231C4E"/>
                <w:sz w:val="2"/>
              </w:rPr>
              <w:t xml:space="preserve"> </w:t>
            </w:r>
          </w:p>
        </w:tc>
      </w:tr>
      <w:tr w:rsidR="00577D1E" w:rsidRPr="00482CFF" w14:paraId="3A89B9C0" w14:textId="77777777">
        <w:trPr>
          <w:trHeight w:val="744"/>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FFC5D2"/>
          </w:tcPr>
          <w:p w14:paraId="40FCBA74" w14:textId="77777777" w:rsidR="00577D1E" w:rsidRPr="00482CFF" w:rsidRDefault="00BD065A">
            <w:pPr>
              <w:spacing w:after="0" w:line="259" w:lineRule="auto"/>
              <w:ind w:left="140" w:right="103" w:firstLine="0"/>
              <w:rPr>
                <w:color w:val="231C4E"/>
              </w:rPr>
            </w:pPr>
            <w:r w:rsidRPr="00482CFF">
              <w:rPr>
                <w:color w:val="231C4E"/>
              </w:rPr>
              <w:t xml:space="preserve">How well does the organisation sustain continuous improvement and enhancement through self-evaluation and internal review activities? </w:t>
            </w:r>
            <w:r w:rsidRPr="00482CFF">
              <w:rPr>
                <w:color w:val="231C4E"/>
                <w:sz w:val="22"/>
              </w:rPr>
              <w:t xml:space="preserve"> </w:t>
            </w:r>
          </w:p>
        </w:tc>
      </w:tr>
    </w:tbl>
    <w:p w14:paraId="50A7CAC6" w14:textId="77777777" w:rsidR="00577D1E" w:rsidRPr="00482CFF" w:rsidRDefault="00BD065A">
      <w:pPr>
        <w:spacing w:after="0" w:line="259" w:lineRule="auto"/>
        <w:ind w:left="0" w:firstLine="0"/>
        <w:rPr>
          <w:color w:val="231C4E"/>
        </w:rPr>
      </w:pPr>
      <w:r w:rsidRPr="00482CFF">
        <w:rPr>
          <w:color w:val="231C4E"/>
          <w:sz w:val="22"/>
        </w:rPr>
        <w:t xml:space="preserve"> </w:t>
      </w:r>
    </w:p>
    <w:tbl>
      <w:tblPr>
        <w:tblStyle w:val="TableGrid"/>
        <w:tblW w:w="9913" w:type="dxa"/>
        <w:tblInd w:w="23" w:type="dxa"/>
        <w:tblCellMar>
          <w:top w:w="91" w:type="dxa"/>
          <w:right w:w="55" w:type="dxa"/>
        </w:tblCellMar>
        <w:tblLook w:val="04A0" w:firstRow="1" w:lastRow="0" w:firstColumn="1" w:lastColumn="0" w:noHBand="0" w:noVBand="1"/>
      </w:tblPr>
      <w:tblGrid>
        <w:gridCol w:w="758"/>
        <w:gridCol w:w="2202"/>
        <w:gridCol w:w="6953"/>
      </w:tblGrid>
      <w:tr w:rsidR="00577D1E" w:rsidRPr="00482CFF" w14:paraId="332EC2C2" w14:textId="77777777">
        <w:trPr>
          <w:trHeight w:val="458"/>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tcPr>
          <w:p w14:paraId="501AE778" w14:textId="77777777" w:rsidR="00577D1E" w:rsidRPr="00482CFF" w:rsidRDefault="00BD065A">
            <w:pPr>
              <w:spacing w:after="0" w:line="259" w:lineRule="auto"/>
              <w:ind w:left="140" w:firstLine="0"/>
              <w:rPr>
                <w:color w:val="231C4E"/>
              </w:rPr>
            </w:pPr>
            <w:r w:rsidRPr="00482CFF">
              <w:rPr>
                <w:b/>
                <w:color w:val="231C4E"/>
              </w:rPr>
              <w:t xml:space="preserve">ELEMENT 6: PROVIDING DIRECTION AND FACILITATING CHANGE </w:t>
            </w:r>
            <w:r w:rsidRPr="00482CFF">
              <w:rPr>
                <w:color w:val="231C4E"/>
                <w:sz w:val="22"/>
              </w:rPr>
              <w:t xml:space="preserve"> </w:t>
            </w:r>
          </w:p>
        </w:tc>
      </w:tr>
      <w:tr w:rsidR="00577D1E" w:rsidRPr="00482CFF" w14:paraId="21F369A4" w14:textId="77777777">
        <w:trPr>
          <w:trHeight w:val="1569"/>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tcPr>
          <w:p w14:paraId="23F24FFD" w14:textId="77777777" w:rsidR="00577D1E" w:rsidRPr="00482CFF" w:rsidRDefault="00BD065A">
            <w:pPr>
              <w:spacing w:after="0" w:line="259" w:lineRule="auto"/>
              <w:ind w:left="140" w:right="69" w:firstLine="0"/>
              <w:rPr>
                <w:color w:val="231C4E"/>
              </w:rPr>
            </w:pPr>
            <w:r w:rsidRPr="00482CFF">
              <w:rPr>
                <w:color w:val="231C4E"/>
              </w:rPr>
              <w:t xml:space="preserve">This element is concerned with the effectiveness of organisation planning for the range of programmes and services it provides. It considers the range of policies, strategies and plans, the extent to which they are understood and acted on by staff and their impact on organisation operations. It evaluates planning for the delivery of programmes and services and the extent to which the organisation plans for and manages change. </w:t>
            </w:r>
            <w:r w:rsidRPr="00482CFF">
              <w:rPr>
                <w:color w:val="231C4E"/>
                <w:sz w:val="22"/>
              </w:rPr>
              <w:t xml:space="preserve"> </w:t>
            </w:r>
          </w:p>
        </w:tc>
      </w:tr>
      <w:tr w:rsidR="00577D1E" w:rsidRPr="00482CFF" w14:paraId="53C9B9DD" w14:textId="77777777">
        <w:trPr>
          <w:trHeight w:val="464"/>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vAlign w:val="bottom"/>
          </w:tcPr>
          <w:p w14:paraId="12286C0F" w14:textId="77777777" w:rsidR="00577D1E" w:rsidRPr="00482CFF" w:rsidRDefault="00BD065A">
            <w:pPr>
              <w:spacing w:after="0" w:line="259" w:lineRule="auto"/>
              <w:ind w:left="140" w:firstLine="0"/>
              <w:rPr>
                <w:color w:val="231C4E"/>
              </w:rPr>
            </w:pPr>
            <w:r w:rsidRPr="00482CFF">
              <w:rPr>
                <w:b/>
                <w:color w:val="231C4E"/>
              </w:rPr>
              <w:t xml:space="preserve">QUALITY INDICATORS </w:t>
            </w:r>
            <w:r w:rsidRPr="00482CFF">
              <w:rPr>
                <w:color w:val="231C4E"/>
                <w:sz w:val="22"/>
              </w:rPr>
              <w:t xml:space="preserve"> </w:t>
            </w:r>
          </w:p>
          <w:p w14:paraId="33C626C2" w14:textId="77777777" w:rsidR="00577D1E" w:rsidRPr="00482CFF" w:rsidRDefault="00BD065A">
            <w:pPr>
              <w:spacing w:after="0" w:line="259" w:lineRule="auto"/>
              <w:ind w:left="2971" w:firstLine="0"/>
              <w:rPr>
                <w:color w:val="231C4E"/>
              </w:rPr>
            </w:pPr>
            <w:r w:rsidRPr="00482CFF">
              <w:rPr>
                <w:color w:val="231C4E"/>
                <w:sz w:val="22"/>
              </w:rPr>
              <w:t xml:space="preserve"> </w:t>
            </w:r>
          </w:p>
        </w:tc>
      </w:tr>
      <w:tr w:rsidR="00577D1E" w:rsidRPr="00482CFF" w14:paraId="3ACCD96F" w14:textId="77777777">
        <w:trPr>
          <w:trHeight w:val="1069"/>
        </w:trPr>
        <w:tc>
          <w:tcPr>
            <w:tcW w:w="758" w:type="dxa"/>
            <w:tcBorders>
              <w:top w:val="single" w:sz="8" w:space="0" w:color="002060"/>
              <w:left w:val="single" w:sz="8" w:space="0" w:color="002060"/>
              <w:bottom w:val="single" w:sz="8" w:space="0" w:color="002060"/>
              <w:right w:val="single" w:sz="8" w:space="0" w:color="002060"/>
            </w:tcBorders>
            <w:shd w:val="clear" w:color="auto" w:fill="C0EFFF"/>
          </w:tcPr>
          <w:p w14:paraId="7CEC47DF" w14:textId="77777777" w:rsidR="00577D1E" w:rsidRPr="00482CFF" w:rsidRDefault="00BD065A">
            <w:pPr>
              <w:spacing w:after="0" w:line="259" w:lineRule="auto"/>
              <w:ind w:left="140" w:firstLine="0"/>
              <w:rPr>
                <w:color w:val="231C4E"/>
              </w:rPr>
            </w:pPr>
            <w:r w:rsidRPr="00482CFF">
              <w:rPr>
                <w:b/>
                <w:color w:val="231C4E"/>
              </w:rPr>
              <w:t>6.1</w:t>
            </w:r>
            <w:r w:rsidRPr="00482CFF">
              <w:rPr>
                <w:color w:val="231C4E"/>
                <w:sz w:val="22"/>
              </w:rPr>
              <w:t xml:space="preserve"> </w:t>
            </w:r>
          </w:p>
        </w:tc>
        <w:tc>
          <w:tcPr>
            <w:tcW w:w="2202" w:type="dxa"/>
            <w:tcBorders>
              <w:top w:val="single" w:sz="8" w:space="0" w:color="002060"/>
              <w:left w:val="single" w:sz="8" w:space="0" w:color="002060"/>
              <w:bottom w:val="single" w:sz="8" w:space="0" w:color="002060"/>
              <w:right w:val="single" w:sz="8" w:space="0" w:color="002060"/>
            </w:tcBorders>
            <w:shd w:val="clear" w:color="auto" w:fill="C0EFFF"/>
          </w:tcPr>
          <w:p w14:paraId="0F8E2821" w14:textId="77777777" w:rsidR="00577D1E" w:rsidRPr="00482CFF" w:rsidRDefault="00BD065A">
            <w:pPr>
              <w:spacing w:after="0" w:line="259" w:lineRule="auto"/>
              <w:ind w:left="142" w:firstLine="0"/>
              <w:rPr>
                <w:color w:val="231C4E"/>
              </w:rPr>
            </w:pPr>
            <w:r w:rsidRPr="00482CFF">
              <w:rPr>
                <w:b/>
                <w:color w:val="231C4E"/>
              </w:rPr>
              <w:t>Planning</w:t>
            </w:r>
            <w:r w:rsidRPr="00482CFF">
              <w:rPr>
                <w:color w:val="231C4E"/>
                <w:sz w:val="22"/>
              </w:rPr>
              <w:t xml:space="preserve"> </w:t>
            </w:r>
          </w:p>
        </w:tc>
        <w:tc>
          <w:tcPr>
            <w:tcW w:w="6953" w:type="dxa"/>
            <w:tcBorders>
              <w:top w:val="single" w:sz="8" w:space="0" w:color="002060"/>
              <w:left w:val="single" w:sz="8" w:space="0" w:color="002060"/>
              <w:bottom w:val="single" w:sz="8" w:space="0" w:color="002060"/>
              <w:right w:val="single" w:sz="8" w:space="0" w:color="002060"/>
            </w:tcBorders>
            <w:shd w:val="clear" w:color="auto" w:fill="C0EFFF"/>
          </w:tcPr>
          <w:p w14:paraId="5BA6460A" w14:textId="77777777" w:rsidR="00577D1E" w:rsidRPr="009862DD" w:rsidRDefault="00BD065A" w:rsidP="0020441A">
            <w:pPr>
              <w:pStyle w:val="ListParagraph"/>
              <w:numPr>
                <w:ilvl w:val="0"/>
                <w:numId w:val="38"/>
              </w:numPr>
              <w:spacing w:after="0" w:line="259" w:lineRule="auto"/>
              <w:rPr>
                <w:color w:val="231C4E"/>
              </w:rPr>
            </w:pPr>
            <w:r w:rsidRPr="009862DD">
              <w:rPr>
                <w:color w:val="231C4E"/>
              </w:rPr>
              <w:t xml:space="preserve">Strategic planning </w:t>
            </w:r>
            <w:r w:rsidRPr="009862DD">
              <w:rPr>
                <w:color w:val="231C4E"/>
                <w:sz w:val="22"/>
              </w:rPr>
              <w:t xml:space="preserve"> </w:t>
            </w:r>
          </w:p>
          <w:p w14:paraId="14D9D57D" w14:textId="77777777" w:rsidR="00577D1E" w:rsidRPr="009862DD" w:rsidRDefault="00BD065A" w:rsidP="0020441A">
            <w:pPr>
              <w:pStyle w:val="ListParagraph"/>
              <w:numPr>
                <w:ilvl w:val="0"/>
                <w:numId w:val="38"/>
              </w:numPr>
              <w:spacing w:after="15" w:line="259" w:lineRule="auto"/>
              <w:rPr>
                <w:color w:val="231C4E"/>
              </w:rPr>
            </w:pPr>
            <w:r w:rsidRPr="009862DD">
              <w:rPr>
                <w:color w:val="231C4E"/>
              </w:rPr>
              <w:t xml:space="preserve">Operational planning </w:t>
            </w:r>
          </w:p>
          <w:p w14:paraId="03DFC673" w14:textId="0BEAE1BB" w:rsidR="00577D1E" w:rsidRPr="009862DD" w:rsidRDefault="009862DD" w:rsidP="0020441A">
            <w:pPr>
              <w:pStyle w:val="ListParagraph"/>
              <w:numPr>
                <w:ilvl w:val="0"/>
                <w:numId w:val="38"/>
              </w:numPr>
              <w:spacing w:after="0" w:line="259" w:lineRule="auto"/>
              <w:rPr>
                <w:color w:val="231C4E"/>
              </w:rPr>
            </w:pPr>
            <w:r w:rsidRPr="009862DD">
              <w:rPr>
                <w:color w:val="231C4E"/>
              </w:rPr>
              <w:t>T</w:t>
            </w:r>
            <w:r w:rsidR="00BD065A" w:rsidRPr="009862DD">
              <w:rPr>
                <w:color w:val="231C4E"/>
              </w:rPr>
              <w:t xml:space="preserve">eam planning </w:t>
            </w:r>
            <w:r w:rsidR="00BD065A" w:rsidRPr="009862DD">
              <w:rPr>
                <w:color w:val="231C4E"/>
                <w:sz w:val="22"/>
              </w:rPr>
              <w:t xml:space="preserve"> </w:t>
            </w:r>
          </w:p>
        </w:tc>
      </w:tr>
      <w:tr w:rsidR="002127DB" w:rsidRPr="00482CFF" w14:paraId="364F31F4" w14:textId="77777777" w:rsidTr="008F5CF6">
        <w:trPr>
          <w:trHeight w:val="466"/>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tcPr>
          <w:p w14:paraId="49675B87" w14:textId="1D6E8BAD" w:rsidR="002127DB" w:rsidRPr="00482CFF" w:rsidRDefault="002127DB" w:rsidP="002127DB">
            <w:pPr>
              <w:spacing w:after="0" w:line="259" w:lineRule="auto"/>
              <w:ind w:left="140" w:firstLine="0"/>
              <w:rPr>
                <w:color w:val="231C4E"/>
              </w:rPr>
            </w:pPr>
            <w:r w:rsidRPr="00482CFF">
              <w:rPr>
                <w:color w:val="231C4E"/>
              </w:rPr>
              <w:t xml:space="preserve">How effective are organisation planning processes? </w:t>
            </w:r>
            <w:r w:rsidRPr="00482CFF">
              <w:rPr>
                <w:color w:val="231C4E"/>
                <w:sz w:val="22"/>
              </w:rPr>
              <w:t xml:space="preserve"> </w:t>
            </w:r>
          </w:p>
          <w:p w14:paraId="1D2F2FF3" w14:textId="77777777" w:rsidR="002127DB" w:rsidRPr="00482CFF" w:rsidRDefault="002127DB">
            <w:pPr>
              <w:spacing w:after="0" w:line="259" w:lineRule="auto"/>
              <w:ind w:left="11" w:firstLine="0"/>
              <w:rPr>
                <w:color w:val="231C4E"/>
              </w:rPr>
            </w:pPr>
            <w:r w:rsidRPr="00482CFF">
              <w:rPr>
                <w:color w:val="231C4E"/>
                <w:sz w:val="22"/>
              </w:rPr>
              <w:t xml:space="preserve"> </w:t>
            </w:r>
          </w:p>
        </w:tc>
      </w:tr>
      <w:tr w:rsidR="00577D1E" w:rsidRPr="00482CFF" w14:paraId="22BC9D91" w14:textId="77777777">
        <w:trPr>
          <w:trHeight w:val="1616"/>
        </w:trPr>
        <w:tc>
          <w:tcPr>
            <w:tcW w:w="758" w:type="dxa"/>
            <w:tcBorders>
              <w:top w:val="single" w:sz="8" w:space="0" w:color="002060"/>
              <w:left w:val="single" w:sz="8" w:space="0" w:color="002060"/>
              <w:bottom w:val="single" w:sz="8" w:space="0" w:color="002060"/>
              <w:right w:val="single" w:sz="8" w:space="0" w:color="002060"/>
            </w:tcBorders>
            <w:shd w:val="clear" w:color="auto" w:fill="C0EFFF"/>
          </w:tcPr>
          <w:p w14:paraId="173C2BB8" w14:textId="77777777" w:rsidR="00577D1E" w:rsidRPr="00482CFF" w:rsidRDefault="00BD065A">
            <w:pPr>
              <w:spacing w:after="0" w:line="259" w:lineRule="auto"/>
              <w:ind w:left="140" w:firstLine="0"/>
              <w:rPr>
                <w:color w:val="231C4E"/>
              </w:rPr>
            </w:pPr>
            <w:r w:rsidRPr="00482CFF">
              <w:rPr>
                <w:b/>
                <w:color w:val="231C4E"/>
              </w:rPr>
              <w:lastRenderedPageBreak/>
              <w:t>6.2</w:t>
            </w:r>
            <w:r w:rsidRPr="00482CFF">
              <w:rPr>
                <w:color w:val="231C4E"/>
                <w:sz w:val="22"/>
              </w:rPr>
              <w:t xml:space="preserve"> </w:t>
            </w:r>
          </w:p>
        </w:tc>
        <w:tc>
          <w:tcPr>
            <w:tcW w:w="2202" w:type="dxa"/>
            <w:tcBorders>
              <w:top w:val="single" w:sz="8" w:space="0" w:color="002060"/>
              <w:left w:val="single" w:sz="8" w:space="0" w:color="002060"/>
              <w:bottom w:val="single" w:sz="8" w:space="0" w:color="002060"/>
              <w:right w:val="single" w:sz="8" w:space="0" w:color="002060"/>
            </w:tcBorders>
            <w:shd w:val="clear" w:color="auto" w:fill="C0EFFF"/>
            <w:vAlign w:val="bottom"/>
          </w:tcPr>
          <w:p w14:paraId="7A65EFA8" w14:textId="77777777" w:rsidR="00577D1E" w:rsidRPr="00482CFF" w:rsidRDefault="00BD065A">
            <w:pPr>
              <w:spacing w:after="0" w:line="259" w:lineRule="auto"/>
              <w:ind w:left="142" w:right="67" w:firstLine="0"/>
              <w:rPr>
                <w:color w:val="231C4E"/>
              </w:rPr>
            </w:pPr>
            <w:r w:rsidRPr="00482CFF">
              <w:rPr>
                <w:b/>
                <w:color w:val="231C4E"/>
              </w:rPr>
              <w:t xml:space="preserve">Implementation of action </w:t>
            </w:r>
            <w:proofErr w:type="gramStart"/>
            <w:r w:rsidRPr="00482CFF">
              <w:rPr>
                <w:b/>
                <w:color w:val="231C4E"/>
              </w:rPr>
              <w:t xml:space="preserve">to </w:t>
            </w:r>
            <w:r w:rsidRPr="00482CFF">
              <w:rPr>
                <w:color w:val="231C4E"/>
                <w:sz w:val="22"/>
              </w:rPr>
              <w:t xml:space="preserve"> </w:t>
            </w:r>
            <w:r w:rsidRPr="00482CFF">
              <w:rPr>
                <w:b/>
                <w:color w:val="231C4E"/>
              </w:rPr>
              <w:t>achieve</w:t>
            </w:r>
            <w:proofErr w:type="gramEnd"/>
            <w:r w:rsidRPr="00482CFF">
              <w:rPr>
                <w:b/>
                <w:color w:val="231C4E"/>
              </w:rPr>
              <w:t xml:space="preserve"> </w:t>
            </w:r>
            <w:proofErr w:type="gramStart"/>
            <w:r w:rsidRPr="00482CFF">
              <w:rPr>
                <w:b/>
                <w:color w:val="231C4E"/>
              </w:rPr>
              <w:t xml:space="preserve">aims </w:t>
            </w:r>
            <w:r w:rsidRPr="00482CFF">
              <w:rPr>
                <w:color w:val="231C4E"/>
                <w:sz w:val="22"/>
              </w:rPr>
              <w:t xml:space="preserve"> </w:t>
            </w:r>
            <w:r w:rsidRPr="00482CFF">
              <w:rPr>
                <w:b/>
                <w:color w:val="231C4E"/>
              </w:rPr>
              <w:t>and</w:t>
            </w:r>
            <w:proofErr w:type="gramEnd"/>
            <w:r w:rsidRPr="00482CFF">
              <w:rPr>
                <w:b/>
                <w:color w:val="231C4E"/>
              </w:rPr>
              <w:t xml:space="preserve"> </w:t>
            </w:r>
            <w:proofErr w:type="gramStart"/>
            <w:r w:rsidRPr="00482CFF">
              <w:rPr>
                <w:b/>
                <w:color w:val="231C4E"/>
              </w:rPr>
              <w:t>objectives</w:t>
            </w:r>
            <w:proofErr w:type="gramEnd"/>
            <w:r w:rsidRPr="00482CFF">
              <w:rPr>
                <w:b/>
                <w:color w:val="231C4E"/>
              </w:rPr>
              <w:t xml:space="preserve"> of plans</w:t>
            </w:r>
            <w:r w:rsidRPr="00482CFF">
              <w:rPr>
                <w:color w:val="231C4E"/>
                <w:sz w:val="22"/>
              </w:rPr>
              <w:t xml:space="preserve"> </w:t>
            </w:r>
          </w:p>
        </w:tc>
        <w:tc>
          <w:tcPr>
            <w:tcW w:w="6953" w:type="dxa"/>
            <w:tcBorders>
              <w:top w:val="single" w:sz="8" w:space="0" w:color="002060"/>
              <w:left w:val="single" w:sz="8" w:space="0" w:color="002060"/>
              <w:bottom w:val="single" w:sz="8" w:space="0" w:color="002060"/>
              <w:right w:val="single" w:sz="8" w:space="0" w:color="002060"/>
            </w:tcBorders>
            <w:shd w:val="clear" w:color="auto" w:fill="C0EFFF"/>
          </w:tcPr>
          <w:p w14:paraId="33A7FA9D" w14:textId="77777777" w:rsidR="00577D1E" w:rsidRPr="009862DD" w:rsidRDefault="00BD065A" w:rsidP="0020441A">
            <w:pPr>
              <w:pStyle w:val="ListParagraph"/>
              <w:numPr>
                <w:ilvl w:val="0"/>
                <w:numId w:val="39"/>
              </w:numPr>
              <w:spacing w:after="43" w:line="229" w:lineRule="auto"/>
              <w:rPr>
                <w:color w:val="231C4E"/>
              </w:rPr>
            </w:pPr>
            <w:r w:rsidRPr="009862DD">
              <w:rPr>
                <w:color w:val="231C4E"/>
              </w:rPr>
              <w:t xml:space="preserve">Communication of plans and associated action and targets </w:t>
            </w:r>
            <w:r w:rsidRPr="009862DD">
              <w:rPr>
                <w:color w:val="231C4E"/>
                <w:sz w:val="22"/>
              </w:rPr>
              <w:t xml:space="preserve"> </w:t>
            </w:r>
          </w:p>
          <w:p w14:paraId="4E46392B" w14:textId="28F71384" w:rsidR="00577D1E" w:rsidRPr="009862DD" w:rsidRDefault="00BD065A" w:rsidP="0020441A">
            <w:pPr>
              <w:pStyle w:val="ListParagraph"/>
              <w:numPr>
                <w:ilvl w:val="0"/>
                <w:numId w:val="39"/>
              </w:numPr>
              <w:spacing w:after="0" w:line="289" w:lineRule="auto"/>
              <w:rPr>
                <w:color w:val="231C4E"/>
              </w:rPr>
            </w:pPr>
            <w:r w:rsidRPr="009862DD">
              <w:rPr>
                <w:color w:val="231C4E"/>
              </w:rPr>
              <w:t xml:space="preserve">Identification and agreement of standards for </w:t>
            </w:r>
            <w:r w:rsidRPr="009862DD">
              <w:rPr>
                <w:color w:val="231C4E"/>
                <w:sz w:val="22"/>
              </w:rPr>
              <w:t xml:space="preserve">  </w:t>
            </w:r>
            <w:r w:rsidRPr="009862DD">
              <w:rPr>
                <w:color w:val="231C4E"/>
              </w:rPr>
              <w:t xml:space="preserve">achievement of actions </w:t>
            </w:r>
            <w:r w:rsidRPr="009862DD">
              <w:rPr>
                <w:color w:val="231C4E"/>
                <w:sz w:val="22"/>
              </w:rPr>
              <w:t xml:space="preserve"> </w:t>
            </w:r>
          </w:p>
          <w:p w14:paraId="770C022E" w14:textId="77777777" w:rsidR="00577D1E" w:rsidRPr="009862DD" w:rsidRDefault="00BD065A" w:rsidP="0020441A">
            <w:pPr>
              <w:pStyle w:val="ListParagraph"/>
              <w:numPr>
                <w:ilvl w:val="0"/>
                <w:numId w:val="39"/>
              </w:numPr>
              <w:spacing w:after="0" w:line="259" w:lineRule="auto"/>
              <w:rPr>
                <w:color w:val="231C4E"/>
              </w:rPr>
            </w:pPr>
            <w:r w:rsidRPr="009862DD">
              <w:rPr>
                <w:color w:val="231C4E"/>
              </w:rPr>
              <w:t xml:space="preserve">Management of the implementation of actions </w:t>
            </w:r>
            <w:r w:rsidRPr="009862DD">
              <w:rPr>
                <w:color w:val="231C4E"/>
                <w:sz w:val="22"/>
              </w:rPr>
              <w:t xml:space="preserve"> </w:t>
            </w:r>
          </w:p>
        </w:tc>
      </w:tr>
    </w:tbl>
    <w:p w14:paraId="38F58B15" w14:textId="77777777" w:rsidR="00577D1E" w:rsidRPr="00482CFF" w:rsidRDefault="00BD065A">
      <w:pPr>
        <w:spacing w:after="264" w:line="259" w:lineRule="auto"/>
        <w:ind w:left="0" w:firstLine="0"/>
        <w:rPr>
          <w:color w:val="231C4E"/>
        </w:rPr>
      </w:pPr>
      <w:r w:rsidRPr="00482CFF">
        <w:rPr>
          <w:color w:val="231C4E"/>
          <w:sz w:val="22"/>
        </w:rPr>
        <w:t xml:space="preserve"> </w:t>
      </w:r>
    </w:p>
    <w:p w14:paraId="3EE58271" w14:textId="77777777" w:rsidR="00577D1E" w:rsidRPr="00482CFF" w:rsidRDefault="00BD065A">
      <w:pPr>
        <w:spacing w:after="273" w:line="259" w:lineRule="auto"/>
        <w:ind w:left="0" w:firstLine="0"/>
        <w:rPr>
          <w:color w:val="231C4E"/>
        </w:rPr>
      </w:pPr>
      <w:r w:rsidRPr="00482CFF">
        <w:rPr>
          <w:color w:val="231C4E"/>
          <w:sz w:val="22"/>
        </w:rPr>
        <w:t xml:space="preserve"> </w:t>
      </w:r>
    </w:p>
    <w:p w14:paraId="05C9EC6A" w14:textId="77777777" w:rsidR="00577D1E" w:rsidRPr="00482CFF" w:rsidRDefault="00BD065A">
      <w:pPr>
        <w:spacing w:after="0" w:line="259" w:lineRule="auto"/>
        <w:ind w:left="0" w:right="10289" w:firstLine="0"/>
        <w:jc w:val="right"/>
        <w:rPr>
          <w:color w:val="231C4E"/>
        </w:rPr>
      </w:pPr>
      <w:r w:rsidRPr="00482CFF">
        <w:rPr>
          <w:color w:val="231C4E"/>
          <w:sz w:val="22"/>
        </w:rPr>
        <w:t xml:space="preserve"> </w:t>
      </w:r>
    </w:p>
    <w:tbl>
      <w:tblPr>
        <w:tblStyle w:val="TableGrid"/>
        <w:tblW w:w="9913" w:type="dxa"/>
        <w:tblInd w:w="23" w:type="dxa"/>
        <w:tblCellMar>
          <w:right w:w="26" w:type="dxa"/>
        </w:tblCellMar>
        <w:tblLook w:val="04A0" w:firstRow="1" w:lastRow="0" w:firstColumn="1" w:lastColumn="0" w:noHBand="0" w:noVBand="1"/>
      </w:tblPr>
      <w:tblGrid>
        <w:gridCol w:w="758"/>
        <w:gridCol w:w="2202"/>
        <w:gridCol w:w="6953"/>
      </w:tblGrid>
      <w:tr w:rsidR="00577D1E" w:rsidRPr="00482CFF" w14:paraId="672B0EB0" w14:textId="77777777">
        <w:trPr>
          <w:trHeight w:val="734"/>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tcPr>
          <w:p w14:paraId="2E7F5D4D" w14:textId="77777777" w:rsidR="00577D1E" w:rsidRPr="00482CFF" w:rsidRDefault="00BD065A">
            <w:pPr>
              <w:spacing w:after="0" w:line="259" w:lineRule="auto"/>
              <w:ind w:left="140" w:firstLine="0"/>
              <w:rPr>
                <w:color w:val="231C4E"/>
              </w:rPr>
            </w:pPr>
            <w:r w:rsidRPr="00482CFF">
              <w:rPr>
                <w:color w:val="231C4E"/>
              </w:rPr>
              <w:t xml:space="preserve">How effective is the organisation in implementing action to meet aims, </w:t>
            </w:r>
            <w:proofErr w:type="gramStart"/>
            <w:r w:rsidRPr="00482CFF">
              <w:rPr>
                <w:color w:val="231C4E"/>
              </w:rPr>
              <w:t>objectives</w:t>
            </w:r>
            <w:proofErr w:type="gramEnd"/>
            <w:r w:rsidRPr="00482CFF">
              <w:rPr>
                <w:color w:val="231C4E"/>
              </w:rPr>
              <w:t xml:space="preserve">, and targets of plans? </w:t>
            </w:r>
            <w:r w:rsidRPr="00482CFF">
              <w:rPr>
                <w:color w:val="231C4E"/>
                <w:sz w:val="22"/>
              </w:rPr>
              <w:t xml:space="preserve"> </w:t>
            </w:r>
          </w:p>
        </w:tc>
      </w:tr>
      <w:tr w:rsidR="00577D1E" w:rsidRPr="00482CFF" w14:paraId="30D01B99" w14:textId="77777777">
        <w:trPr>
          <w:trHeight w:val="1908"/>
        </w:trPr>
        <w:tc>
          <w:tcPr>
            <w:tcW w:w="758" w:type="dxa"/>
            <w:tcBorders>
              <w:top w:val="single" w:sz="8" w:space="0" w:color="002060"/>
              <w:left w:val="single" w:sz="8" w:space="0" w:color="002060"/>
              <w:bottom w:val="single" w:sz="8" w:space="0" w:color="002060"/>
              <w:right w:val="single" w:sz="8" w:space="0" w:color="002060"/>
            </w:tcBorders>
            <w:shd w:val="clear" w:color="auto" w:fill="C0EFFF"/>
          </w:tcPr>
          <w:p w14:paraId="79DF6D38" w14:textId="77777777" w:rsidR="00577D1E" w:rsidRPr="00482CFF" w:rsidRDefault="00BD065A">
            <w:pPr>
              <w:spacing w:after="0" w:line="259" w:lineRule="auto"/>
              <w:ind w:left="140" w:firstLine="0"/>
              <w:rPr>
                <w:color w:val="231C4E"/>
              </w:rPr>
            </w:pPr>
            <w:r w:rsidRPr="00482CFF">
              <w:rPr>
                <w:b/>
                <w:color w:val="231C4E"/>
              </w:rPr>
              <w:t>6.3</w:t>
            </w:r>
            <w:r w:rsidRPr="00482CFF">
              <w:rPr>
                <w:color w:val="231C4E"/>
                <w:sz w:val="22"/>
              </w:rPr>
              <w:t xml:space="preserve"> </w:t>
            </w:r>
          </w:p>
        </w:tc>
        <w:tc>
          <w:tcPr>
            <w:tcW w:w="2202" w:type="dxa"/>
            <w:tcBorders>
              <w:top w:val="single" w:sz="8" w:space="0" w:color="002060"/>
              <w:left w:val="single" w:sz="8" w:space="0" w:color="002060"/>
              <w:bottom w:val="single" w:sz="8" w:space="0" w:color="002060"/>
              <w:right w:val="single" w:sz="8" w:space="0" w:color="002060"/>
            </w:tcBorders>
            <w:shd w:val="clear" w:color="auto" w:fill="C0EFFF"/>
          </w:tcPr>
          <w:p w14:paraId="0B6E0425" w14:textId="77777777" w:rsidR="00577D1E" w:rsidRPr="00482CFF" w:rsidRDefault="00BD065A">
            <w:pPr>
              <w:spacing w:after="0" w:line="246" w:lineRule="auto"/>
              <w:ind w:left="142" w:right="95" w:firstLine="0"/>
              <w:rPr>
                <w:color w:val="231C4E"/>
              </w:rPr>
            </w:pPr>
            <w:r w:rsidRPr="00482CFF">
              <w:rPr>
                <w:b/>
                <w:color w:val="231C4E"/>
              </w:rPr>
              <w:t xml:space="preserve">Mapping and responding to the </w:t>
            </w:r>
            <w:r w:rsidRPr="00482CFF">
              <w:rPr>
                <w:color w:val="231C4E"/>
                <w:sz w:val="22"/>
              </w:rPr>
              <w:t xml:space="preserve"> </w:t>
            </w:r>
          </w:p>
          <w:p w14:paraId="16A1AA3A" w14:textId="77777777" w:rsidR="00577D1E" w:rsidRPr="00482CFF" w:rsidRDefault="00BD065A">
            <w:pPr>
              <w:spacing w:after="0" w:line="259" w:lineRule="auto"/>
              <w:ind w:left="142" w:firstLine="0"/>
              <w:rPr>
                <w:color w:val="231C4E"/>
              </w:rPr>
            </w:pPr>
            <w:r w:rsidRPr="00482CFF">
              <w:rPr>
                <w:b/>
                <w:color w:val="231C4E"/>
              </w:rPr>
              <w:t>environment</w:t>
            </w:r>
            <w:r w:rsidRPr="00482CFF">
              <w:rPr>
                <w:color w:val="231C4E"/>
                <w:sz w:val="22"/>
              </w:rPr>
              <w:t xml:space="preserve"> </w:t>
            </w:r>
          </w:p>
        </w:tc>
        <w:tc>
          <w:tcPr>
            <w:tcW w:w="6953" w:type="dxa"/>
            <w:tcBorders>
              <w:top w:val="single" w:sz="8" w:space="0" w:color="002060"/>
              <w:left w:val="single" w:sz="8" w:space="0" w:color="002060"/>
              <w:bottom w:val="single" w:sz="8" w:space="0" w:color="002060"/>
              <w:right w:val="single" w:sz="8" w:space="0" w:color="002060"/>
            </w:tcBorders>
            <w:shd w:val="clear" w:color="auto" w:fill="C0EFFF"/>
          </w:tcPr>
          <w:p w14:paraId="530C420B" w14:textId="77777777" w:rsidR="00577D1E" w:rsidRPr="00413731" w:rsidRDefault="00BD065A" w:rsidP="0020441A">
            <w:pPr>
              <w:pStyle w:val="ListParagraph"/>
              <w:numPr>
                <w:ilvl w:val="0"/>
                <w:numId w:val="40"/>
              </w:numPr>
              <w:spacing w:after="0" w:line="259" w:lineRule="auto"/>
              <w:rPr>
                <w:color w:val="231C4E"/>
              </w:rPr>
            </w:pPr>
            <w:r w:rsidRPr="00413731">
              <w:rPr>
                <w:color w:val="231C4E"/>
              </w:rPr>
              <w:t xml:space="preserve">Review and development of policies and </w:t>
            </w:r>
          </w:p>
          <w:p w14:paraId="184E8B12" w14:textId="373E777F" w:rsidR="00577D1E" w:rsidRPr="00413731" w:rsidRDefault="00413731" w:rsidP="00413731">
            <w:pPr>
              <w:tabs>
                <w:tab w:val="center" w:pos="709"/>
                <w:tab w:val="center" w:pos="3759"/>
              </w:tabs>
              <w:spacing w:after="0" w:line="259" w:lineRule="auto"/>
              <w:rPr>
                <w:color w:val="231C4E"/>
              </w:rPr>
            </w:pPr>
            <w:r>
              <w:rPr>
                <w:color w:val="231C4E"/>
              </w:rPr>
              <w:t xml:space="preserve">          </w:t>
            </w:r>
            <w:r w:rsidR="00BD065A" w:rsidRPr="00413731">
              <w:rPr>
                <w:color w:val="231C4E"/>
              </w:rPr>
              <w:t xml:space="preserve">procedures across organisation functions </w:t>
            </w:r>
          </w:p>
          <w:p w14:paraId="1839FAAC" w14:textId="77777777" w:rsidR="00577D1E" w:rsidRPr="00413731" w:rsidRDefault="00BD065A" w:rsidP="0020441A">
            <w:pPr>
              <w:pStyle w:val="ListParagraph"/>
              <w:numPr>
                <w:ilvl w:val="0"/>
                <w:numId w:val="40"/>
              </w:numPr>
              <w:spacing w:after="0" w:line="259" w:lineRule="auto"/>
              <w:rPr>
                <w:color w:val="231C4E"/>
              </w:rPr>
            </w:pPr>
            <w:r w:rsidRPr="00413731">
              <w:rPr>
                <w:color w:val="231C4E"/>
              </w:rPr>
              <w:t xml:space="preserve">Review and development of portfolio of </w:t>
            </w:r>
          </w:p>
          <w:p w14:paraId="035256C1" w14:textId="6914714B" w:rsidR="00577D1E" w:rsidRPr="00413731" w:rsidRDefault="00413731" w:rsidP="00413731">
            <w:pPr>
              <w:tabs>
                <w:tab w:val="center" w:pos="709"/>
                <w:tab w:val="center" w:pos="2260"/>
              </w:tabs>
              <w:spacing w:after="0" w:line="259" w:lineRule="auto"/>
              <w:rPr>
                <w:color w:val="231C4E"/>
              </w:rPr>
            </w:pPr>
            <w:r>
              <w:rPr>
                <w:color w:val="231C4E"/>
              </w:rPr>
              <w:t xml:space="preserve">          </w:t>
            </w:r>
            <w:r w:rsidR="00BD065A" w:rsidRPr="00413731">
              <w:rPr>
                <w:color w:val="231C4E"/>
              </w:rPr>
              <w:t xml:space="preserve">programmes </w:t>
            </w:r>
            <w:r w:rsidR="00BD065A" w:rsidRPr="00413731">
              <w:rPr>
                <w:color w:val="231C4E"/>
                <w:sz w:val="22"/>
              </w:rPr>
              <w:t xml:space="preserve"> </w:t>
            </w:r>
          </w:p>
          <w:p w14:paraId="08D6DB6B" w14:textId="77777777" w:rsidR="00577D1E" w:rsidRPr="00413731" w:rsidRDefault="00BD065A" w:rsidP="0020441A">
            <w:pPr>
              <w:pStyle w:val="ListParagraph"/>
              <w:numPr>
                <w:ilvl w:val="0"/>
                <w:numId w:val="40"/>
              </w:numPr>
              <w:spacing w:after="2" w:line="259" w:lineRule="auto"/>
              <w:rPr>
                <w:color w:val="231C4E"/>
              </w:rPr>
            </w:pPr>
            <w:r w:rsidRPr="00413731">
              <w:rPr>
                <w:color w:val="231C4E"/>
              </w:rPr>
              <w:t xml:space="preserve">Response to changing operating conditions </w:t>
            </w:r>
          </w:p>
          <w:p w14:paraId="35AC5F48" w14:textId="77777777" w:rsidR="00577D1E" w:rsidRPr="00413731" w:rsidRDefault="00BD065A" w:rsidP="0020441A">
            <w:pPr>
              <w:pStyle w:val="ListParagraph"/>
              <w:numPr>
                <w:ilvl w:val="0"/>
                <w:numId w:val="40"/>
              </w:numPr>
              <w:spacing w:after="0" w:line="259" w:lineRule="auto"/>
              <w:rPr>
                <w:color w:val="231C4E"/>
              </w:rPr>
            </w:pPr>
            <w:r w:rsidRPr="00413731">
              <w:rPr>
                <w:color w:val="231C4E"/>
              </w:rPr>
              <w:t xml:space="preserve">Managing risk </w:t>
            </w:r>
            <w:r w:rsidRPr="00413731">
              <w:rPr>
                <w:color w:val="231C4E"/>
                <w:sz w:val="22"/>
              </w:rPr>
              <w:t xml:space="preserve"> </w:t>
            </w:r>
          </w:p>
        </w:tc>
      </w:tr>
      <w:tr w:rsidR="002127DB" w:rsidRPr="00482CFF" w14:paraId="3FC424CC" w14:textId="77777777" w:rsidTr="009418F7">
        <w:trPr>
          <w:trHeight w:val="1056"/>
        </w:trPr>
        <w:tc>
          <w:tcPr>
            <w:tcW w:w="9913" w:type="dxa"/>
            <w:gridSpan w:val="3"/>
            <w:tcBorders>
              <w:top w:val="single" w:sz="8" w:space="0" w:color="002060"/>
              <w:left w:val="single" w:sz="8" w:space="0" w:color="002060"/>
              <w:right w:val="single" w:sz="8" w:space="0" w:color="002060"/>
            </w:tcBorders>
            <w:shd w:val="clear" w:color="auto" w:fill="C0EFFF"/>
            <w:vAlign w:val="bottom"/>
          </w:tcPr>
          <w:p w14:paraId="3FE86770" w14:textId="279F074E" w:rsidR="002127DB" w:rsidRPr="00482CFF" w:rsidRDefault="002127DB" w:rsidP="002127DB">
            <w:pPr>
              <w:spacing w:after="0" w:line="259" w:lineRule="auto"/>
              <w:ind w:left="140" w:firstLine="0"/>
              <w:rPr>
                <w:color w:val="231C4E"/>
              </w:rPr>
            </w:pPr>
            <w:r w:rsidRPr="00482CFF">
              <w:rPr>
                <w:color w:val="231C4E"/>
              </w:rPr>
              <w:t xml:space="preserve">How effective is the organisation in reviewing and developing the curriculum in response </w:t>
            </w:r>
          </w:p>
          <w:p w14:paraId="677D67B4" w14:textId="1AE7F0B0" w:rsidR="002127DB" w:rsidRPr="00482CFF" w:rsidRDefault="002127DB" w:rsidP="002127DB">
            <w:pPr>
              <w:spacing w:after="0" w:line="259" w:lineRule="auto"/>
              <w:ind w:left="140" w:firstLine="0"/>
              <w:rPr>
                <w:color w:val="231C4E"/>
              </w:rPr>
            </w:pPr>
            <w:r w:rsidRPr="00482CFF">
              <w:rPr>
                <w:color w:val="231C4E"/>
              </w:rPr>
              <w:t>to changing environments</w:t>
            </w:r>
          </w:p>
          <w:p w14:paraId="51004AE4" w14:textId="77777777" w:rsidR="002127DB" w:rsidRPr="00482CFF" w:rsidRDefault="002127DB">
            <w:pPr>
              <w:spacing w:after="0" w:line="259" w:lineRule="auto"/>
              <w:ind w:left="-52" w:firstLine="0"/>
              <w:rPr>
                <w:color w:val="231C4E"/>
              </w:rPr>
            </w:pPr>
            <w:r w:rsidRPr="00482CFF">
              <w:rPr>
                <w:color w:val="231C4E"/>
              </w:rPr>
              <w:t xml:space="preserve">? </w:t>
            </w:r>
            <w:r w:rsidRPr="00482CFF">
              <w:rPr>
                <w:color w:val="231C4E"/>
                <w:sz w:val="22"/>
              </w:rPr>
              <w:t xml:space="preserve"> </w:t>
            </w:r>
          </w:p>
          <w:p w14:paraId="11CEA607" w14:textId="1345F941" w:rsidR="002127DB" w:rsidRPr="00482CFF" w:rsidRDefault="002127DB" w:rsidP="009418F7">
            <w:pPr>
              <w:spacing w:after="0" w:line="259" w:lineRule="auto"/>
              <w:ind w:left="11"/>
              <w:rPr>
                <w:color w:val="231C4E"/>
              </w:rPr>
            </w:pPr>
            <w:r w:rsidRPr="00482CFF">
              <w:rPr>
                <w:color w:val="231C4E"/>
                <w:sz w:val="22"/>
              </w:rPr>
              <w:t xml:space="preserve"> </w:t>
            </w:r>
          </w:p>
        </w:tc>
      </w:tr>
      <w:tr w:rsidR="00577D1E" w:rsidRPr="00482CFF" w14:paraId="02A639AE" w14:textId="77777777">
        <w:trPr>
          <w:trHeight w:val="1617"/>
        </w:trPr>
        <w:tc>
          <w:tcPr>
            <w:tcW w:w="758" w:type="dxa"/>
            <w:tcBorders>
              <w:top w:val="single" w:sz="8" w:space="0" w:color="002060"/>
              <w:left w:val="single" w:sz="8" w:space="0" w:color="002060"/>
              <w:bottom w:val="single" w:sz="8" w:space="0" w:color="002060"/>
              <w:right w:val="single" w:sz="8" w:space="0" w:color="002060"/>
            </w:tcBorders>
            <w:shd w:val="clear" w:color="auto" w:fill="C0EFFF"/>
          </w:tcPr>
          <w:p w14:paraId="1E9C8590" w14:textId="77777777" w:rsidR="00577D1E" w:rsidRPr="00482CFF" w:rsidRDefault="00BD065A">
            <w:pPr>
              <w:spacing w:after="0" w:line="259" w:lineRule="auto"/>
              <w:ind w:left="24" w:firstLine="0"/>
              <w:jc w:val="center"/>
              <w:rPr>
                <w:color w:val="231C4E"/>
              </w:rPr>
            </w:pPr>
            <w:r w:rsidRPr="00482CFF">
              <w:rPr>
                <w:b/>
                <w:color w:val="231C4E"/>
              </w:rPr>
              <w:t xml:space="preserve">6.4 </w:t>
            </w:r>
            <w:r w:rsidRPr="00482CFF">
              <w:rPr>
                <w:color w:val="231C4E"/>
                <w:sz w:val="22"/>
              </w:rPr>
              <w:t xml:space="preserve"> </w:t>
            </w:r>
          </w:p>
        </w:tc>
        <w:tc>
          <w:tcPr>
            <w:tcW w:w="2202" w:type="dxa"/>
            <w:tcBorders>
              <w:top w:val="single" w:sz="8" w:space="0" w:color="002060"/>
              <w:left w:val="single" w:sz="8" w:space="0" w:color="002060"/>
              <w:bottom w:val="single" w:sz="8" w:space="0" w:color="002060"/>
              <w:right w:val="single" w:sz="8" w:space="0" w:color="002060"/>
            </w:tcBorders>
            <w:shd w:val="clear" w:color="auto" w:fill="C0EFFF"/>
          </w:tcPr>
          <w:p w14:paraId="75BCA154" w14:textId="77777777" w:rsidR="00577D1E" w:rsidRPr="00482CFF" w:rsidRDefault="00BD065A">
            <w:pPr>
              <w:spacing w:after="0" w:line="259" w:lineRule="auto"/>
              <w:ind w:left="142" w:right="154" w:firstLine="0"/>
              <w:rPr>
                <w:color w:val="231C4E"/>
              </w:rPr>
            </w:pPr>
            <w:r w:rsidRPr="00482CFF">
              <w:rPr>
                <w:b/>
                <w:color w:val="231C4E"/>
              </w:rPr>
              <w:t xml:space="preserve">Planning </w:t>
            </w:r>
            <w:proofErr w:type="gramStart"/>
            <w:r w:rsidRPr="00482CFF">
              <w:rPr>
                <w:b/>
                <w:color w:val="231C4E"/>
              </w:rPr>
              <w:t xml:space="preserve">for </w:t>
            </w:r>
            <w:r w:rsidRPr="00482CFF">
              <w:rPr>
                <w:color w:val="231C4E"/>
                <w:sz w:val="22"/>
              </w:rPr>
              <w:t xml:space="preserve"> </w:t>
            </w:r>
            <w:r w:rsidRPr="00482CFF">
              <w:rPr>
                <w:b/>
                <w:color w:val="231C4E"/>
              </w:rPr>
              <w:t>and</w:t>
            </w:r>
            <w:proofErr w:type="gramEnd"/>
            <w:r w:rsidRPr="00482CFF">
              <w:rPr>
                <w:b/>
                <w:color w:val="231C4E"/>
              </w:rPr>
              <w:t xml:space="preserve"> managing change </w:t>
            </w:r>
            <w:r w:rsidRPr="00482CFF">
              <w:rPr>
                <w:color w:val="231C4E"/>
                <w:sz w:val="22"/>
              </w:rPr>
              <w:t xml:space="preserve"> </w:t>
            </w:r>
          </w:p>
        </w:tc>
        <w:tc>
          <w:tcPr>
            <w:tcW w:w="6953" w:type="dxa"/>
            <w:tcBorders>
              <w:top w:val="single" w:sz="8" w:space="0" w:color="002060"/>
              <w:left w:val="single" w:sz="8" w:space="0" w:color="002060"/>
              <w:bottom w:val="single" w:sz="8" w:space="0" w:color="002060"/>
              <w:right w:val="single" w:sz="8" w:space="0" w:color="002060"/>
            </w:tcBorders>
            <w:shd w:val="clear" w:color="auto" w:fill="C0EFFF"/>
          </w:tcPr>
          <w:p w14:paraId="6086004F" w14:textId="77777777" w:rsidR="00577D1E" w:rsidRPr="00413731" w:rsidRDefault="00BD065A" w:rsidP="0020441A">
            <w:pPr>
              <w:pStyle w:val="ListParagraph"/>
              <w:numPr>
                <w:ilvl w:val="0"/>
                <w:numId w:val="41"/>
              </w:numPr>
              <w:spacing w:after="0" w:line="259" w:lineRule="auto"/>
              <w:rPr>
                <w:color w:val="231C4E"/>
              </w:rPr>
            </w:pPr>
            <w:r w:rsidRPr="00413731">
              <w:rPr>
                <w:color w:val="231C4E"/>
              </w:rPr>
              <w:t xml:space="preserve">Approach to innovation </w:t>
            </w:r>
            <w:r w:rsidRPr="00413731">
              <w:rPr>
                <w:color w:val="231C4E"/>
                <w:sz w:val="22"/>
              </w:rPr>
              <w:t xml:space="preserve"> </w:t>
            </w:r>
          </w:p>
          <w:p w14:paraId="0FC6CD04" w14:textId="77777777" w:rsidR="00577D1E" w:rsidRPr="00413731" w:rsidRDefault="00BD065A" w:rsidP="0020441A">
            <w:pPr>
              <w:pStyle w:val="ListParagraph"/>
              <w:numPr>
                <w:ilvl w:val="0"/>
                <w:numId w:val="41"/>
              </w:numPr>
              <w:spacing w:after="17" w:line="234" w:lineRule="auto"/>
              <w:rPr>
                <w:color w:val="231C4E"/>
              </w:rPr>
            </w:pPr>
            <w:r w:rsidRPr="00413731">
              <w:rPr>
                <w:color w:val="231C4E"/>
              </w:rPr>
              <w:t xml:space="preserve">Communication with learners, staff and other stakeholders </w:t>
            </w:r>
            <w:r w:rsidRPr="00413731">
              <w:rPr>
                <w:color w:val="231C4E"/>
                <w:sz w:val="22"/>
              </w:rPr>
              <w:t xml:space="preserve"> </w:t>
            </w:r>
          </w:p>
          <w:p w14:paraId="58B3BEA9" w14:textId="77777777" w:rsidR="00577D1E" w:rsidRPr="00413731" w:rsidRDefault="00BD065A" w:rsidP="0020441A">
            <w:pPr>
              <w:pStyle w:val="ListParagraph"/>
              <w:numPr>
                <w:ilvl w:val="0"/>
                <w:numId w:val="41"/>
              </w:numPr>
              <w:spacing w:after="0" w:line="259" w:lineRule="auto"/>
              <w:rPr>
                <w:color w:val="231C4E"/>
              </w:rPr>
            </w:pPr>
            <w:r w:rsidRPr="00413731">
              <w:rPr>
                <w:color w:val="231C4E"/>
              </w:rPr>
              <w:t xml:space="preserve">Monitoring and reviewing progress </w:t>
            </w:r>
            <w:proofErr w:type="gramStart"/>
            <w:r w:rsidRPr="00413731">
              <w:rPr>
                <w:color w:val="231C4E"/>
              </w:rPr>
              <w:t xml:space="preserve">and </w:t>
            </w:r>
            <w:r w:rsidRPr="00413731">
              <w:rPr>
                <w:color w:val="231C4E"/>
                <w:sz w:val="22"/>
              </w:rPr>
              <w:t xml:space="preserve"> </w:t>
            </w:r>
            <w:r w:rsidRPr="00413731">
              <w:rPr>
                <w:color w:val="231C4E"/>
              </w:rPr>
              <w:t>effectiveness</w:t>
            </w:r>
            <w:proofErr w:type="gramEnd"/>
            <w:r w:rsidRPr="00413731">
              <w:rPr>
                <w:color w:val="231C4E"/>
              </w:rPr>
              <w:t xml:space="preserve"> of new developments </w:t>
            </w:r>
            <w:r w:rsidRPr="00413731">
              <w:rPr>
                <w:color w:val="231C4E"/>
                <w:sz w:val="22"/>
              </w:rPr>
              <w:t xml:space="preserve"> </w:t>
            </w:r>
          </w:p>
        </w:tc>
      </w:tr>
      <w:tr w:rsidR="00577D1E" w:rsidRPr="00482CFF" w14:paraId="0F91A596" w14:textId="77777777">
        <w:trPr>
          <w:trHeight w:val="467"/>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tcPr>
          <w:p w14:paraId="3DFF8B59" w14:textId="77777777" w:rsidR="00577D1E" w:rsidRPr="00482CFF" w:rsidRDefault="00BD065A">
            <w:pPr>
              <w:spacing w:after="0" w:line="259" w:lineRule="auto"/>
              <w:ind w:left="140" w:firstLine="0"/>
              <w:rPr>
                <w:color w:val="231C4E"/>
              </w:rPr>
            </w:pPr>
            <w:r w:rsidRPr="00482CFF">
              <w:rPr>
                <w:color w:val="231C4E"/>
              </w:rPr>
              <w:t xml:space="preserve">How well does the organisation plan for and manage change? </w:t>
            </w:r>
            <w:r w:rsidRPr="00482CFF">
              <w:rPr>
                <w:color w:val="231C4E"/>
                <w:sz w:val="22"/>
              </w:rPr>
              <w:t xml:space="preserve"> </w:t>
            </w:r>
          </w:p>
        </w:tc>
      </w:tr>
    </w:tbl>
    <w:p w14:paraId="618A2436" w14:textId="77777777" w:rsidR="00577D1E" w:rsidRPr="00482CFF" w:rsidRDefault="00BD065A">
      <w:pPr>
        <w:spacing w:after="0" w:line="259" w:lineRule="auto"/>
        <w:ind w:left="0" w:firstLine="0"/>
        <w:jc w:val="both"/>
        <w:rPr>
          <w:color w:val="231C4E"/>
        </w:rPr>
      </w:pPr>
      <w:r w:rsidRPr="00482CFF">
        <w:rPr>
          <w:color w:val="231C4E"/>
          <w:sz w:val="22"/>
        </w:rPr>
        <w:t xml:space="preserve"> </w:t>
      </w:r>
    </w:p>
    <w:tbl>
      <w:tblPr>
        <w:tblStyle w:val="TableGrid"/>
        <w:tblW w:w="9913" w:type="dxa"/>
        <w:tblInd w:w="23" w:type="dxa"/>
        <w:tblCellMar>
          <w:right w:w="12" w:type="dxa"/>
        </w:tblCellMar>
        <w:tblLook w:val="04A0" w:firstRow="1" w:lastRow="0" w:firstColumn="1" w:lastColumn="0" w:noHBand="0" w:noVBand="1"/>
      </w:tblPr>
      <w:tblGrid>
        <w:gridCol w:w="758"/>
        <w:gridCol w:w="2694"/>
        <w:gridCol w:w="6461"/>
      </w:tblGrid>
      <w:tr w:rsidR="00577D1E" w:rsidRPr="00482CFF" w14:paraId="7E6CE9EF" w14:textId="77777777">
        <w:trPr>
          <w:trHeight w:val="458"/>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tcPr>
          <w:p w14:paraId="0B9C18B7" w14:textId="77777777" w:rsidR="00577D1E" w:rsidRPr="00482CFF" w:rsidRDefault="00BD065A">
            <w:pPr>
              <w:spacing w:after="0" w:line="259" w:lineRule="auto"/>
              <w:ind w:left="140" w:firstLine="0"/>
              <w:rPr>
                <w:color w:val="231C4E"/>
              </w:rPr>
            </w:pPr>
            <w:r w:rsidRPr="00482CFF">
              <w:rPr>
                <w:b/>
                <w:color w:val="231C4E"/>
              </w:rPr>
              <w:t xml:space="preserve">ELEMENT 7: MANAGEMENT AND SUPPORT OF STAFF </w:t>
            </w:r>
            <w:r w:rsidRPr="00482CFF">
              <w:rPr>
                <w:color w:val="231C4E"/>
                <w:sz w:val="22"/>
              </w:rPr>
              <w:t xml:space="preserve"> </w:t>
            </w:r>
          </w:p>
        </w:tc>
      </w:tr>
      <w:tr w:rsidR="00577D1E" w:rsidRPr="00482CFF" w14:paraId="3F884325" w14:textId="77777777">
        <w:trPr>
          <w:trHeight w:val="1848"/>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tcPr>
          <w:p w14:paraId="335784A3" w14:textId="77777777" w:rsidR="00577D1E" w:rsidRPr="00482CFF" w:rsidRDefault="00BD065A">
            <w:pPr>
              <w:spacing w:after="0" w:line="259" w:lineRule="auto"/>
              <w:ind w:left="140" w:right="283" w:firstLine="0"/>
              <w:rPr>
                <w:color w:val="231C4E"/>
              </w:rPr>
            </w:pPr>
            <w:r w:rsidRPr="00482CFF">
              <w:rPr>
                <w:color w:val="231C4E"/>
              </w:rPr>
              <w:t xml:space="preserve">This element is concerned with the qualifications and experience of staff as well as the quality of their relations with colleagues, learners and external stakeholders. It is concerned with recruitment, </w:t>
            </w:r>
            <w:proofErr w:type="gramStart"/>
            <w:r w:rsidRPr="00482CFF">
              <w:rPr>
                <w:color w:val="231C4E"/>
              </w:rPr>
              <w:t>selection</w:t>
            </w:r>
            <w:proofErr w:type="gramEnd"/>
            <w:r w:rsidRPr="00482CFF">
              <w:rPr>
                <w:color w:val="231C4E"/>
              </w:rPr>
              <w:t xml:space="preserve">, deployment, retention of staff and with workforce planning. It addresses the relevance and effectiveness of continuing professional development and review of staff in supporting individuals and supporting the </w:t>
            </w:r>
            <w:r w:rsidRPr="00482CFF">
              <w:rPr>
                <w:color w:val="231C4E"/>
                <w:sz w:val="22"/>
              </w:rPr>
              <w:t xml:space="preserve"> </w:t>
            </w:r>
          </w:p>
        </w:tc>
      </w:tr>
      <w:tr w:rsidR="00577D1E" w:rsidRPr="00482CFF" w14:paraId="52EA02FA" w14:textId="77777777">
        <w:trPr>
          <w:trHeight w:val="464"/>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tcPr>
          <w:p w14:paraId="6984CBCA" w14:textId="77777777" w:rsidR="00577D1E" w:rsidRPr="00482CFF" w:rsidRDefault="00BD065A">
            <w:pPr>
              <w:spacing w:after="0" w:line="259" w:lineRule="auto"/>
              <w:ind w:left="140" w:firstLine="0"/>
              <w:rPr>
                <w:color w:val="231C4E"/>
              </w:rPr>
            </w:pPr>
            <w:r w:rsidRPr="00482CFF">
              <w:rPr>
                <w:color w:val="231C4E"/>
              </w:rPr>
              <w:t xml:space="preserve">organisation’s strategic direction. </w:t>
            </w:r>
            <w:r w:rsidRPr="00482CFF">
              <w:rPr>
                <w:color w:val="231C4E"/>
                <w:sz w:val="22"/>
              </w:rPr>
              <w:t xml:space="preserve"> </w:t>
            </w:r>
          </w:p>
          <w:p w14:paraId="268AED0F" w14:textId="77777777" w:rsidR="00577D1E" w:rsidRPr="00482CFF" w:rsidRDefault="00BD065A">
            <w:pPr>
              <w:spacing w:after="0" w:line="259" w:lineRule="auto"/>
              <w:ind w:left="140" w:firstLine="0"/>
              <w:rPr>
                <w:color w:val="231C4E"/>
              </w:rPr>
            </w:pPr>
            <w:r w:rsidRPr="00482CFF">
              <w:rPr>
                <w:b/>
                <w:color w:val="231C4E"/>
              </w:rPr>
              <w:t xml:space="preserve">QUALITY INDICATORS </w:t>
            </w:r>
            <w:r w:rsidRPr="00482CFF">
              <w:rPr>
                <w:color w:val="231C4E"/>
                <w:sz w:val="22"/>
              </w:rPr>
              <w:t xml:space="preserve"> </w:t>
            </w:r>
          </w:p>
          <w:p w14:paraId="3AB528C6" w14:textId="77777777" w:rsidR="00577D1E" w:rsidRPr="00482CFF" w:rsidRDefault="00BD065A">
            <w:pPr>
              <w:spacing w:after="0" w:line="259" w:lineRule="auto"/>
              <w:ind w:left="3463" w:firstLine="0"/>
              <w:rPr>
                <w:color w:val="231C4E"/>
              </w:rPr>
            </w:pPr>
            <w:r w:rsidRPr="00482CFF">
              <w:rPr>
                <w:color w:val="231C4E"/>
                <w:sz w:val="22"/>
              </w:rPr>
              <w:t xml:space="preserve"> </w:t>
            </w:r>
          </w:p>
        </w:tc>
      </w:tr>
      <w:tr w:rsidR="00577D1E" w:rsidRPr="00482CFF" w14:paraId="17CE27C0" w14:textId="77777777">
        <w:trPr>
          <w:trHeight w:val="1328"/>
        </w:trPr>
        <w:tc>
          <w:tcPr>
            <w:tcW w:w="758" w:type="dxa"/>
            <w:tcBorders>
              <w:top w:val="single" w:sz="8" w:space="0" w:color="002060"/>
              <w:left w:val="single" w:sz="8" w:space="0" w:color="002060"/>
              <w:bottom w:val="single" w:sz="8" w:space="0" w:color="002060"/>
              <w:right w:val="single" w:sz="8" w:space="0" w:color="002060"/>
            </w:tcBorders>
            <w:shd w:val="clear" w:color="auto" w:fill="C0EFFF"/>
          </w:tcPr>
          <w:p w14:paraId="768122DC" w14:textId="77777777" w:rsidR="00577D1E" w:rsidRPr="00482CFF" w:rsidRDefault="00BD065A">
            <w:pPr>
              <w:spacing w:after="0" w:line="259" w:lineRule="auto"/>
              <w:ind w:left="140" w:firstLine="0"/>
              <w:rPr>
                <w:color w:val="231C4E"/>
              </w:rPr>
            </w:pPr>
            <w:r w:rsidRPr="00482CFF">
              <w:rPr>
                <w:b/>
                <w:color w:val="231C4E"/>
              </w:rPr>
              <w:t>7.1</w:t>
            </w:r>
            <w:r w:rsidRPr="00482CFF">
              <w:rPr>
                <w:color w:val="231C4E"/>
                <w:sz w:val="22"/>
              </w:rPr>
              <w:t xml:space="preserve"> </w:t>
            </w:r>
          </w:p>
        </w:tc>
        <w:tc>
          <w:tcPr>
            <w:tcW w:w="2694" w:type="dxa"/>
            <w:tcBorders>
              <w:top w:val="single" w:sz="8" w:space="0" w:color="002060"/>
              <w:left w:val="single" w:sz="8" w:space="0" w:color="002060"/>
              <w:bottom w:val="single" w:sz="8" w:space="0" w:color="002060"/>
              <w:right w:val="single" w:sz="8" w:space="0" w:color="002060"/>
            </w:tcBorders>
            <w:shd w:val="clear" w:color="auto" w:fill="C0EFFF"/>
          </w:tcPr>
          <w:p w14:paraId="53233D4B" w14:textId="77777777" w:rsidR="00577D1E" w:rsidRPr="00482CFF" w:rsidRDefault="00BD065A">
            <w:pPr>
              <w:spacing w:after="0" w:line="259" w:lineRule="auto"/>
              <w:ind w:left="144" w:firstLine="38"/>
              <w:jc w:val="both"/>
              <w:rPr>
                <w:color w:val="231C4E"/>
              </w:rPr>
            </w:pPr>
            <w:r w:rsidRPr="00482CFF">
              <w:rPr>
                <w:b/>
                <w:color w:val="231C4E"/>
              </w:rPr>
              <w:t>Qualifications and experience of staff</w:t>
            </w:r>
            <w:r w:rsidRPr="00482CFF">
              <w:rPr>
                <w:color w:val="231C4E"/>
                <w:sz w:val="22"/>
              </w:rPr>
              <w:t xml:space="preserve"> </w:t>
            </w:r>
          </w:p>
        </w:tc>
        <w:tc>
          <w:tcPr>
            <w:tcW w:w="6461" w:type="dxa"/>
            <w:tcBorders>
              <w:top w:val="single" w:sz="8" w:space="0" w:color="002060"/>
              <w:left w:val="single" w:sz="8" w:space="0" w:color="002060"/>
              <w:bottom w:val="single" w:sz="8" w:space="0" w:color="002060"/>
              <w:right w:val="single" w:sz="8" w:space="0" w:color="002060"/>
            </w:tcBorders>
            <w:shd w:val="clear" w:color="auto" w:fill="C0EFFF"/>
          </w:tcPr>
          <w:p w14:paraId="09F34B54" w14:textId="323621DD" w:rsidR="00577D1E" w:rsidRPr="00413731" w:rsidRDefault="00BD065A" w:rsidP="0020441A">
            <w:pPr>
              <w:pStyle w:val="ListParagraph"/>
              <w:numPr>
                <w:ilvl w:val="0"/>
                <w:numId w:val="42"/>
              </w:numPr>
              <w:spacing w:after="38" w:line="231" w:lineRule="auto"/>
              <w:ind w:right="227"/>
              <w:rPr>
                <w:color w:val="231C4E"/>
              </w:rPr>
            </w:pPr>
            <w:r w:rsidRPr="00413731">
              <w:rPr>
                <w:color w:val="231C4E"/>
              </w:rPr>
              <w:t xml:space="preserve">Relevance and currency of </w:t>
            </w:r>
            <w:r w:rsidR="00413731" w:rsidRPr="00413731">
              <w:rPr>
                <w:color w:val="231C4E"/>
              </w:rPr>
              <w:t xml:space="preserve">staff </w:t>
            </w:r>
            <w:r w:rsidR="00413731" w:rsidRPr="00413731">
              <w:rPr>
                <w:color w:val="231C4E"/>
                <w:sz w:val="22"/>
              </w:rPr>
              <w:t>qualifications</w:t>
            </w:r>
            <w:r w:rsidRPr="00413731">
              <w:rPr>
                <w:color w:val="231C4E"/>
              </w:rPr>
              <w:t xml:space="preserve">, skills and experience </w:t>
            </w:r>
            <w:r w:rsidRPr="00413731">
              <w:rPr>
                <w:color w:val="231C4E"/>
                <w:sz w:val="22"/>
              </w:rPr>
              <w:t xml:space="preserve"> </w:t>
            </w:r>
          </w:p>
          <w:p w14:paraId="559D8A44" w14:textId="1ED174F8" w:rsidR="00577D1E" w:rsidRPr="00413731" w:rsidRDefault="00BD065A" w:rsidP="0020441A">
            <w:pPr>
              <w:pStyle w:val="ListParagraph"/>
              <w:numPr>
                <w:ilvl w:val="0"/>
                <w:numId w:val="42"/>
              </w:numPr>
              <w:spacing w:after="0" w:line="259" w:lineRule="auto"/>
              <w:ind w:right="227"/>
              <w:rPr>
                <w:color w:val="231C4E"/>
              </w:rPr>
            </w:pPr>
            <w:r w:rsidRPr="00413731">
              <w:rPr>
                <w:color w:val="231C4E"/>
              </w:rPr>
              <w:t xml:space="preserve">Staff links with current practice in </w:t>
            </w:r>
            <w:r w:rsidR="00413731" w:rsidRPr="00413731">
              <w:rPr>
                <w:color w:val="231C4E"/>
              </w:rPr>
              <w:t xml:space="preserve">subject </w:t>
            </w:r>
            <w:r w:rsidR="00413731" w:rsidRPr="00413731">
              <w:rPr>
                <w:color w:val="231C4E"/>
                <w:sz w:val="22"/>
              </w:rPr>
              <w:t>areas</w:t>
            </w:r>
            <w:r w:rsidRPr="00413731">
              <w:rPr>
                <w:color w:val="231C4E"/>
              </w:rPr>
              <w:t xml:space="preserve"> </w:t>
            </w:r>
            <w:r w:rsidRPr="00413731">
              <w:rPr>
                <w:color w:val="231C4E"/>
                <w:sz w:val="22"/>
              </w:rPr>
              <w:t xml:space="preserve"> </w:t>
            </w:r>
          </w:p>
        </w:tc>
      </w:tr>
      <w:tr w:rsidR="002127DB" w:rsidRPr="00482CFF" w14:paraId="47DA8BAD" w14:textId="77777777" w:rsidTr="007C3EC6">
        <w:trPr>
          <w:trHeight w:val="466"/>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tcPr>
          <w:p w14:paraId="477DA556" w14:textId="0B4D4FFE" w:rsidR="002127DB" w:rsidRPr="00482CFF" w:rsidRDefault="002127DB" w:rsidP="002127DB">
            <w:pPr>
              <w:spacing w:after="0" w:line="259" w:lineRule="auto"/>
              <w:ind w:left="140" w:firstLine="0"/>
              <w:rPr>
                <w:color w:val="231C4E"/>
              </w:rPr>
            </w:pPr>
            <w:r w:rsidRPr="00482CFF">
              <w:rPr>
                <w:color w:val="231C4E"/>
              </w:rPr>
              <w:t xml:space="preserve">How relevant and current are staff qualifications, skills and experience? </w:t>
            </w:r>
            <w:r w:rsidRPr="00482CFF">
              <w:rPr>
                <w:color w:val="231C4E"/>
                <w:sz w:val="22"/>
              </w:rPr>
              <w:t xml:space="preserve"> </w:t>
            </w:r>
          </w:p>
          <w:p w14:paraId="3A3CC190" w14:textId="77777777" w:rsidR="002127DB" w:rsidRPr="00482CFF" w:rsidRDefault="002127DB">
            <w:pPr>
              <w:spacing w:after="0" w:line="259" w:lineRule="auto"/>
              <w:ind w:left="11" w:firstLine="0"/>
              <w:rPr>
                <w:color w:val="231C4E"/>
              </w:rPr>
            </w:pPr>
            <w:r w:rsidRPr="00482CFF">
              <w:rPr>
                <w:color w:val="231C4E"/>
                <w:sz w:val="22"/>
              </w:rPr>
              <w:t xml:space="preserve"> </w:t>
            </w:r>
          </w:p>
        </w:tc>
      </w:tr>
      <w:tr w:rsidR="00577D1E" w:rsidRPr="00482CFF" w14:paraId="7E0E9022" w14:textId="77777777">
        <w:trPr>
          <w:trHeight w:val="1570"/>
        </w:trPr>
        <w:tc>
          <w:tcPr>
            <w:tcW w:w="758" w:type="dxa"/>
            <w:tcBorders>
              <w:top w:val="single" w:sz="8" w:space="0" w:color="002060"/>
              <w:left w:val="single" w:sz="8" w:space="0" w:color="002060"/>
              <w:bottom w:val="single" w:sz="8" w:space="0" w:color="002060"/>
              <w:right w:val="single" w:sz="8" w:space="0" w:color="002060"/>
            </w:tcBorders>
            <w:shd w:val="clear" w:color="auto" w:fill="C0EFFF"/>
          </w:tcPr>
          <w:p w14:paraId="262D47F0" w14:textId="77777777" w:rsidR="00577D1E" w:rsidRPr="00482CFF" w:rsidRDefault="00BD065A">
            <w:pPr>
              <w:spacing w:after="0" w:line="259" w:lineRule="auto"/>
              <w:ind w:left="140" w:firstLine="0"/>
              <w:rPr>
                <w:color w:val="231C4E"/>
              </w:rPr>
            </w:pPr>
            <w:r w:rsidRPr="00482CFF">
              <w:rPr>
                <w:b/>
                <w:color w:val="231C4E"/>
              </w:rPr>
              <w:lastRenderedPageBreak/>
              <w:t>7.2</w:t>
            </w:r>
            <w:r w:rsidRPr="00482CFF">
              <w:rPr>
                <w:color w:val="231C4E"/>
                <w:sz w:val="22"/>
              </w:rPr>
              <w:t xml:space="preserve"> </w:t>
            </w:r>
          </w:p>
        </w:tc>
        <w:tc>
          <w:tcPr>
            <w:tcW w:w="2694" w:type="dxa"/>
            <w:tcBorders>
              <w:top w:val="single" w:sz="8" w:space="0" w:color="002060"/>
              <w:left w:val="single" w:sz="8" w:space="0" w:color="002060"/>
              <w:bottom w:val="single" w:sz="8" w:space="0" w:color="002060"/>
              <w:right w:val="single" w:sz="8" w:space="0" w:color="002060"/>
            </w:tcBorders>
            <w:shd w:val="clear" w:color="auto" w:fill="C0EFFF"/>
            <w:vAlign w:val="bottom"/>
          </w:tcPr>
          <w:p w14:paraId="322D7EBB" w14:textId="77777777" w:rsidR="00577D1E" w:rsidRPr="00482CFF" w:rsidRDefault="00BD065A">
            <w:pPr>
              <w:spacing w:after="0" w:line="259" w:lineRule="auto"/>
              <w:ind w:left="142" w:right="72" w:firstLine="0"/>
              <w:rPr>
                <w:color w:val="231C4E"/>
              </w:rPr>
            </w:pPr>
            <w:proofErr w:type="gramStart"/>
            <w:r w:rsidRPr="00482CFF">
              <w:rPr>
                <w:b/>
                <w:color w:val="231C4E"/>
              </w:rPr>
              <w:t xml:space="preserve">Working </w:t>
            </w:r>
            <w:r w:rsidRPr="00482CFF">
              <w:rPr>
                <w:color w:val="231C4E"/>
                <w:sz w:val="22"/>
              </w:rPr>
              <w:t xml:space="preserve"> </w:t>
            </w:r>
            <w:r w:rsidRPr="00482CFF">
              <w:rPr>
                <w:b/>
                <w:color w:val="231C4E"/>
              </w:rPr>
              <w:t>relationships</w:t>
            </w:r>
            <w:proofErr w:type="gramEnd"/>
            <w:r w:rsidRPr="00482CFF">
              <w:rPr>
                <w:b/>
                <w:color w:val="231C4E"/>
              </w:rPr>
              <w:t xml:space="preserve"> with staff, learners and </w:t>
            </w:r>
            <w:proofErr w:type="gramStart"/>
            <w:r w:rsidRPr="00482CFF">
              <w:rPr>
                <w:b/>
                <w:color w:val="231C4E"/>
              </w:rPr>
              <w:t xml:space="preserve">external </w:t>
            </w:r>
            <w:r w:rsidRPr="00482CFF">
              <w:rPr>
                <w:color w:val="231C4E"/>
                <w:sz w:val="22"/>
              </w:rPr>
              <w:t xml:space="preserve"> </w:t>
            </w:r>
            <w:r w:rsidRPr="00482CFF">
              <w:rPr>
                <w:b/>
                <w:color w:val="231C4E"/>
              </w:rPr>
              <w:t>stakeholders</w:t>
            </w:r>
            <w:proofErr w:type="gramEnd"/>
            <w:r w:rsidRPr="00482CFF">
              <w:rPr>
                <w:color w:val="231C4E"/>
                <w:sz w:val="22"/>
              </w:rPr>
              <w:t xml:space="preserve"> </w:t>
            </w:r>
          </w:p>
        </w:tc>
        <w:tc>
          <w:tcPr>
            <w:tcW w:w="6461" w:type="dxa"/>
            <w:tcBorders>
              <w:top w:val="single" w:sz="8" w:space="0" w:color="002060"/>
              <w:left w:val="single" w:sz="8" w:space="0" w:color="002060"/>
              <w:bottom w:val="single" w:sz="8" w:space="0" w:color="002060"/>
              <w:right w:val="single" w:sz="8" w:space="0" w:color="002060"/>
            </w:tcBorders>
            <w:shd w:val="clear" w:color="auto" w:fill="C0EFFF"/>
          </w:tcPr>
          <w:p w14:paraId="16639CC9" w14:textId="77777777" w:rsidR="00577D1E" w:rsidRPr="00413731" w:rsidRDefault="00BD065A" w:rsidP="0020441A">
            <w:pPr>
              <w:pStyle w:val="ListParagraph"/>
              <w:numPr>
                <w:ilvl w:val="0"/>
                <w:numId w:val="43"/>
              </w:numPr>
              <w:spacing w:after="0" w:line="259" w:lineRule="auto"/>
              <w:rPr>
                <w:color w:val="231C4E"/>
              </w:rPr>
            </w:pPr>
            <w:r w:rsidRPr="00413731">
              <w:rPr>
                <w:color w:val="231C4E"/>
              </w:rPr>
              <w:t xml:space="preserve">Among staff </w:t>
            </w:r>
            <w:r w:rsidRPr="00413731">
              <w:rPr>
                <w:color w:val="231C4E"/>
                <w:sz w:val="22"/>
              </w:rPr>
              <w:t xml:space="preserve"> </w:t>
            </w:r>
          </w:p>
          <w:p w14:paraId="06827E20" w14:textId="77777777" w:rsidR="00577D1E" w:rsidRPr="00413731" w:rsidRDefault="00BD065A" w:rsidP="0020441A">
            <w:pPr>
              <w:pStyle w:val="ListParagraph"/>
              <w:numPr>
                <w:ilvl w:val="0"/>
                <w:numId w:val="43"/>
              </w:numPr>
              <w:spacing w:after="17" w:line="259" w:lineRule="auto"/>
              <w:rPr>
                <w:color w:val="231C4E"/>
              </w:rPr>
            </w:pPr>
            <w:r w:rsidRPr="00413731">
              <w:rPr>
                <w:color w:val="231C4E"/>
              </w:rPr>
              <w:t xml:space="preserve">Between staff and learners </w:t>
            </w:r>
          </w:p>
          <w:p w14:paraId="572D4074" w14:textId="77777777" w:rsidR="00577D1E" w:rsidRPr="00413731" w:rsidRDefault="00BD065A" w:rsidP="0020441A">
            <w:pPr>
              <w:pStyle w:val="ListParagraph"/>
              <w:numPr>
                <w:ilvl w:val="0"/>
                <w:numId w:val="43"/>
              </w:numPr>
              <w:spacing w:after="0" w:line="259" w:lineRule="auto"/>
              <w:rPr>
                <w:color w:val="231C4E"/>
              </w:rPr>
            </w:pPr>
            <w:r w:rsidRPr="00413731">
              <w:rPr>
                <w:color w:val="231C4E"/>
              </w:rPr>
              <w:t xml:space="preserve">With external stakeholders </w:t>
            </w:r>
            <w:r w:rsidRPr="00413731">
              <w:rPr>
                <w:color w:val="231C4E"/>
                <w:sz w:val="22"/>
              </w:rPr>
              <w:t xml:space="preserve"> </w:t>
            </w:r>
          </w:p>
        </w:tc>
      </w:tr>
      <w:tr w:rsidR="002127DB" w:rsidRPr="00482CFF" w14:paraId="48323BC4" w14:textId="77777777" w:rsidTr="00C413A9">
        <w:trPr>
          <w:trHeight w:val="761"/>
        </w:trPr>
        <w:tc>
          <w:tcPr>
            <w:tcW w:w="9913" w:type="dxa"/>
            <w:gridSpan w:val="3"/>
            <w:tcBorders>
              <w:top w:val="single" w:sz="8" w:space="0" w:color="002060"/>
              <w:left w:val="single" w:sz="8" w:space="0" w:color="002060"/>
              <w:right w:val="single" w:sz="8" w:space="0" w:color="002060"/>
            </w:tcBorders>
            <w:shd w:val="clear" w:color="auto" w:fill="C0EFFF"/>
            <w:vAlign w:val="bottom"/>
          </w:tcPr>
          <w:p w14:paraId="3A620D89" w14:textId="0C882FB4" w:rsidR="002127DB" w:rsidRPr="00482CFF" w:rsidRDefault="002127DB" w:rsidP="002127DB">
            <w:pPr>
              <w:spacing w:after="0" w:line="259" w:lineRule="auto"/>
              <w:ind w:left="140" w:firstLine="0"/>
              <w:rPr>
                <w:color w:val="231C4E"/>
              </w:rPr>
            </w:pPr>
            <w:r w:rsidRPr="00482CFF">
              <w:rPr>
                <w:color w:val="231C4E"/>
              </w:rPr>
              <w:t xml:space="preserve">How productive are the relationships between the organisation, its staff, learners and </w:t>
            </w:r>
          </w:p>
          <w:p w14:paraId="453E9B73" w14:textId="5F9AC99B" w:rsidR="002127DB" w:rsidRPr="00482CFF" w:rsidRDefault="002127DB" w:rsidP="002127DB">
            <w:pPr>
              <w:spacing w:after="0" w:line="259" w:lineRule="auto"/>
              <w:ind w:left="140" w:firstLine="0"/>
              <w:rPr>
                <w:color w:val="231C4E"/>
              </w:rPr>
            </w:pPr>
            <w:r w:rsidRPr="00482CFF">
              <w:rPr>
                <w:color w:val="231C4E"/>
              </w:rPr>
              <w:t xml:space="preserve">external stakeholders? </w:t>
            </w:r>
            <w:r w:rsidRPr="00482CFF">
              <w:rPr>
                <w:color w:val="231C4E"/>
                <w:sz w:val="22"/>
              </w:rPr>
              <w:t xml:space="preserve"> </w:t>
            </w:r>
          </w:p>
          <w:p w14:paraId="0865E5EC" w14:textId="0DDE7541" w:rsidR="002127DB" w:rsidRPr="00482CFF" w:rsidRDefault="002127DB" w:rsidP="00C413A9">
            <w:pPr>
              <w:spacing w:after="0" w:line="259" w:lineRule="auto"/>
              <w:ind w:left="11"/>
              <w:rPr>
                <w:color w:val="231C4E"/>
              </w:rPr>
            </w:pPr>
            <w:r w:rsidRPr="00482CFF">
              <w:rPr>
                <w:color w:val="231C4E"/>
                <w:sz w:val="22"/>
              </w:rPr>
              <w:t xml:space="preserve"> </w:t>
            </w:r>
          </w:p>
        </w:tc>
      </w:tr>
      <w:tr w:rsidR="00577D1E" w:rsidRPr="00482CFF" w14:paraId="6605D1EB" w14:textId="77777777">
        <w:trPr>
          <w:trHeight w:val="1343"/>
        </w:trPr>
        <w:tc>
          <w:tcPr>
            <w:tcW w:w="758" w:type="dxa"/>
            <w:tcBorders>
              <w:top w:val="single" w:sz="8" w:space="0" w:color="002060"/>
              <w:left w:val="single" w:sz="8" w:space="0" w:color="002060"/>
              <w:bottom w:val="single" w:sz="8" w:space="0" w:color="002060"/>
              <w:right w:val="single" w:sz="8" w:space="0" w:color="002060"/>
            </w:tcBorders>
            <w:shd w:val="clear" w:color="auto" w:fill="C0EFFF"/>
          </w:tcPr>
          <w:p w14:paraId="00DC6F0D" w14:textId="77777777" w:rsidR="00577D1E" w:rsidRPr="00482CFF" w:rsidRDefault="00BD065A">
            <w:pPr>
              <w:spacing w:after="0" w:line="259" w:lineRule="auto"/>
              <w:ind w:left="140" w:firstLine="0"/>
              <w:rPr>
                <w:color w:val="231C4E"/>
              </w:rPr>
            </w:pPr>
            <w:r w:rsidRPr="00482CFF">
              <w:rPr>
                <w:b/>
                <w:color w:val="231C4E"/>
              </w:rPr>
              <w:t>7.3</w:t>
            </w:r>
            <w:r w:rsidRPr="00482CFF">
              <w:rPr>
                <w:color w:val="231C4E"/>
                <w:sz w:val="22"/>
              </w:rPr>
              <w:t xml:space="preserve"> </w:t>
            </w:r>
          </w:p>
        </w:tc>
        <w:tc>
          <w:tcPr>
            <w:tcW w:w="2694" w:type="dxa"/>
            <w:tcBorders>
              <w:top w:val="single" w:sz="8" w:space="0" w:color="002060"/>
              <w:left w:val="single" w:sz="8" w:space="0" w:color="002060"/>
              <w:bottom w:val="single" w:sz="8" w:space="0" w:color="002060"/>
              <w:right w:val="single" w:sz="8" w:space="0" w:color="002060"/>
            </w:tcBorders>
            <w:shd w:val="clear" w:color="auto" w:fill="C0EFFF"/>
            <w:vAlign w:val="bottom"/>
          </w:tcPr>
          <w:p w14:paraId="239CE93C" w14:textId="77777777" w:rsidR="00577D1E" w:rsidRPr="00482CFF" w:rsidRDefault="00BD065A">
            <w:pPr>
              <w:spacing w:after="0" w:line="259" w:lineRule="auto"/>
              <w:ind w:left="142" w:right="4" w:firstLine="0"/>
              <w:rPr>
                <w:color w:val="231C4E"/>
              </w:rPr>
            </w:pPr>
            <w:proofErr w:type="gramStart"/>
            <w:r w:rsidRPr="00482CFF">
              <w:rPr>
                <w:b/>
                <w:color w:val="231C4E"/>
              </w:rPr>
              <w:t xml:space="preserve">Recruitment, </w:t>
            </w:r>
            <w:r w:rsidRPr="00482CFF">
              <w:rPr>
                <w:color w:val="231C4E"/>
                <w:sz w:val="22"/>
              </w:rPr>
              <w:t xml:space="preserve"> </w:t>
            </w:r>
            <w:r w:rsidRPr="00482CFF">
              <w:rPr>
                <w:b/>
                <w:color w:val="231C4E"/>
              </w:rPr>
              <w:t xml:space="preserve">selection, </w:t>
            </w:r>
            <w:r w:rsidRPr="00482CFF">
              <w:rPr>
                <w:color w:val="231C4E"/>
                <w:sz w:val="22"/>
              </w:rPr>
              <w:t xml:space="preserve"> </w:t>
            </w:r>
            <w:r w:rsidRPr="00482CFF">
              <w:rPr>
                <w:b/>
                <w:color w:val="231C4E"/>
              </w:rPr>
              <w:t>deployment</w:t>
            </w:r>
            <w:proofErr w:type="gramEnd"/>
            <w:r w:rsidRPr="00482CFF">
              <w:rPr>
                <w:b/>
                <w:color w:val="231C4E"/>
              </w:rPr>
              <w:t>, and retention of staff</w:t>
            </w:r>
            <w:r w:rsidRPr="00482CFF">
              <w:rPr>
                <w:color w:val="231C4E"/>
                <w:sz w:val="22"/>
              </w:rPr>
              <w:t xml:space="preserve"> </w:t>
            </w:r>
          </w:p>
        </w:tc>
        <w:tc>
          <w:tcPr>
            <w:tcW w:w="6461" w:type="dxa"/>
            <w:tcBorders>
              <w:top w:val="single" w:sz="8" w:space="0" w:color="002060"/>
              <w:left w:val="single" w:sz="8" w:space="0" w:color="002060"/>
              <w:bottom w:val="single" w:sz="8" w:space="0" w:color="002060"/>
              <w:right w:val="single" w:sz="8" w:space="0" w:color="002060"/>
            </w:tcBorders>
            <w:shd w:val="clear" w:color="auto" w:fill="C0EFFF"/>
          </w:tcPr>
          <w:p w14:paraId="55AC78C1" w14:textId="77777777" w:rsidR="00577D1E" w:rsidRPr="00413731" w:rsidRDefault="00BD065A" w:rsidP="0020441A">
            <w:pPr>
              <w:pStyle w:val="ListParagraph"/>
              <w:numPr>
                <w:ilvl w:val="0"/>
                <w:numId w:val="44"/>
              </w:numPr>
              <w:spacing w:after="46" w:line="259" w:lineRule="auto"/>
              <w:rPr>
                <w:color w:val="231C4E"/>
              </w:rPr>
            </w:pPr>
            <w:r w:rsidRPr="00413731">
              <w:rPr>
                <w:color w:val="231C4E"/>
              </w:rPr>
              <w:t xml:space="preserve">Internal and external recruitment and </w:t>
            </w:r>
          </w:p>
          <w:p w14:paraId="54A16718" w14:textId="77777777" w:rsidR="00577D1E" w:rsidRPr="00413731" w:rsidRDefault="00BD065A" w:rsidP="0020441A">
            <w:pPr>
              <w:pStyle w:val="ListParagraph"/>
              <w:numPr>
                <w:ilvl w:val="0"/>
                <w:numId w:val="44"/>
              </w:numPr>
              <w:spacing w:after="0" w:line="259" w:lineRule="auto"/>
              <w:rPr>
                <w:color w:val="231C4E"/>
              </w:rPr>
            </w:pPr>
            <w:proofErr w:type="gramStart"/>
            <w:r w:rsidRPr="00413731">
              <w:rPr>
                <w:color w:val="231C4E"/>
              </w:rPr>
              <w:t>selection</w:t>
            </w:r>
            <w:proofErr w:type="gramEnd"/>
            <w:r w:rsidRPr="00413731">
              <w:rPr>
                <w:color w:val="231C4E"/>
              </w:rPr>
              <w:t xml:space="preserve"> </w:t>
            </w:r>
            <w:r w:rsidRPr="00413731">
              <w:rPr>
                <w:color w:val="231C4E"/>
                <w:sz w:val="22"/>
              </w:rPr>
              <w:t xml:space="preserve"> </w:t>
            </w:r>
          </w:p>
          <w:p w14:paraId="4EFCDB89" w14:textId="77777777" w:rsidR="00577D1E" w:rsidRPr="00413731" w:rsidRDefault="00BD065A" w:rsidP="0020441A">
            <w:pPr>
              <w:pStyle w:val="ListParagraph"/>
              <w:numPr>
                <w:ilvl w:val="0"/>
                <w:numId w:val="44"/>
              </w:numPr>
              <w:spacing w:after="0" w:line="259" w:lineRule="auto"/>
              <w:rPr>
                <w:color w:val="231C4E"/>
              </w:rPr>
            </w:pPr>
            <w:r w:rsidRPr="00413731">
              <w:rPr>
                <w:color w:val="231C4E"/>
              </w:rPr>
              <w:t xml:space="preserve">Sufficiency of staff </w:t>
            </w:r>
            <w:r w:rsidRPr="00413731">
              <w:rPr>
                <w:color w:val="231C4E"/>
                <w:sz w:val="22"/>
              </w:rPr>
              <w:t xml:space="preserve"> </w:t>
            </w:r>
          </w:p>
          <w:p w14:paraId="557EEC1D" w14:textId="77777777" w:rsidR="00577D1E" w:rsidRPr="00413731" w:rsidRDefault="00BD065A" w:rsidP="0020441A">
            <w:pPr>
              <w:pStyle w:val="ListParagraph"/>
              <w:numPr>
                <w:ilvl w:val="0"/>
                <w:numId w:val="44"/>
              </w:numPr>
              <w:spacing w:after="0" w:line="259" w:lineRule="auto"/>
              <w:rPr>
                <w:color w:val="231C4E"/>
              </w:rPr>
            </w:pPr>
            <w:r w:rsidRPr="00413731">
              <w:rPr>
                <w:color w:val="231C4E"/>
              </w:rPr>
              <w:t xml:space="preserve">Clarity and relevance of staff remits </w:t>
            </w:r>
            <w:r w:rsidRPr="00413731">
              <w:rPr>
                <w:color w:val="231C4E"/>
                <w:sz w:val="22"/>
              </w:rPr>
              <w:t xml:space="preserve"> </w:t>
            </w:r>
          </w:p>
          <w:p w14:paraId="0134EA1C" w14:textId="77777777" w:rsidR="00577D1E" w:rsidRPr="00482CFF" w:rsidRDefault="00BD065A">
            <w:pPr>
              <w:spacing w:after="0" w:line="259" w:lineRule="auto"/>
              <w:ind w:left="11" w:firstLine="0"/>
              <w:rPr>
                <w:color w:val="231C4E"/>
              </w:rPr>
            </w:pPr>
            <w:r w:rsidRPr="00482CFF">
              <w:rPr>
                <w:color w:val="231C4E"/>
                <w:sz w:val="2"/>
              </w:rPr>
              <w:t xml:space="preserve"> </w:t>
            </w:r>
          </w:p>
        </w:tc>
      </w:tr>
    </w:tbl>
    <w:p w14:paraId="0853027C" w14:textId="77777777" w:rsidR="00577D1E" w:rsidRPr="00482CFF" w:rsidRDefault="00BD065A">
      <w:pPr>
        <w:spacing w:after="0" w:line="259" w:lineRule="auto"/>
        <w:ind w:left="0" w:firstLine="0"/>
        <w:jc w:val="both"/>
        <w:rPr>
          <w:color w:val="231C4E"/>
        </w:rPr>
      </w:pPr>
      <w:r w:rsidRPr="00482CFF">
        <w:rPr>
          <w:color w:val="231C4E"/>
          <w:sz w:val="22"/>
        </w:rPr>
        <w:t xml:space="preserve"> </w:t>
      </w:r>
    </w:p>
    <w:tbl>
      <w:tblPr>
        <w:tblStyle w:val="TableGrid"/>
        <w:tblW w:w="9913" w:type="dxa"/>
        <w:tblInd w:w="23" w:type="dxa"/>
        <w:tblCellMar>
          <w:top w:w="7" w:type="dxa"/>
          <w:left w:w="8" w:type="dxa"/>
          <w:right w:w="115" w:type="dxa"/>
        </w:tblCellMar>
        <w:tblLook w:val="04A0" w:firstRow="1" w:lastRow="0" w:firstColumn="1" w:lastColumn="0" w:noHBand="0" w:noVBand="1"/>
      </w:tblPr>
      <w:tblGrid>
        <w:gridCol w:w="758"/>
        <w:gridCol w:w="2694"/>
        <w:gridCol w:w="6461"/>
      </w:tblGrid>
      <w:tr w:rsidR="00577D1E" w:rsidRPr="00482CFF" w14:paraId="06C3DBE3" w14:textId="77777777">
        <w:trPr>
          <w:trHeight w:val="1041"/>
        </w:trPr>
        <w:tc>
          <w:tcPr>
            <w:tcW w:w="758" w:type="dxa"/>
            <w:tcBorders>
              <w:top w:val="single" w:sz="8" w:space="0" w:color="002060"/>
              <w:left w:val="single" w:sz="8" w:space="0" w:color="002060"/>
              <w:bottom w:val="single" w:sz="8" w:space="0" w:color="002060"/>
              <w:right w:val="single" w:sz="8" w:space="0" w:color="002060"/>
            </w:tcBorders>
            <w:shd w:val="clear" w:color="auto" w:fill="C0EFFF"/>
          </w:tcPr>
          <w:p w14:paraId="73931361" w14:textId="77777777" w:rsidR="00577D1E" w:rsidRPr="00482CFF" w:rsidRDefault="00BD065A">
            <w:pPr>
              <w:spacing w:after="0" w:line="259" w:lineRule="auto"/>
              <w:ind w:left="0" w:firstLine="0"/>
              <w:rPr>
                <w:color w:val="231C4E"/>
              </w:rPr>
            </w:pPr>
            <w:r w:rsidRPr="00482CFF">
              <w:rPr>
                <w:color w:val="231C4E"/>
                <w:sz w:val="22"/>
              </w:rPr>
              <w:t xml:space="preserve"> </w:t>
            </w:r>
          </w:p>
        </w:tc>
        <w:tc>
          <w:tcPr>
            <w:tcW w:w="2694" w:type="dxa"/>
            <w:tcBorders>
              <w:top w:val="single" w:sz="8" w:space="0" w:color="002060"/>
              <w:left w:val="single" w:sz="8" w:space="0" w:color="002060"/>
              <w:bottom w:val="single" w:sz="8" w:space="0" w:color="002060"/>
              <w:right w:val="single" w:sz="8" w:space="0" w:color="002060"/>
            </w:tcBorders>
            <w:shd w:val="clear" w:color="auto" w:fill="C0EFFF"/>
          </w:tcPr>
          <w:p w14:paraId="6C5B6340" w14:textId="77777777" w:rsidR="00577D1E" w:rsidRPr="00482CFF" w:rsidRDefault="00BD065A">
            <w:pPr>
              <w:spacing w:after="0" w:line="259" w:lineRule="auto"/>
              <w:ind w:left="1" w:firstLine="0"/>
              <w:rPr>
                <w:color w:val="231C4E"/>
              </w:rPr>
            </w:pPr>
            <w:r w:rsidRPr="00482CFF">
              <w:rPr>
                <w:color w:val="231C4E"/>
                <w:sz w:val="22"/>
              </w:rPr>
              <w:t xml:space="preserve"> </w:t>
            </w:r>
          </w:p>
        </w:tc>
        <w:tc>
          <w:tcPr>
            <w:tcW w:w="6461" w:type="dxa"/>
            <w:tcBorders>
              <w:top w:val="single" w:sz="8" w:space="0" w:color="002060"/>
              <w:left w:val="single" w:sz="8" w:space="0" w:color="002060"/>
              <w:bottom w:val="single" w:sz="8" w:space="0" w:color="002060"/>
              <w:right w:val="single" w:sz="8" w:space="0" w:color="002060"/>
            </w:tcBorders>
            <w:shd w:val="clear" w:color="auto" w:fill="C0EFFF"/>
          </w:tcPr>
          <w:p w14:paraId="08FB8790" w14:textId="77777777" w:rsidR="00577D1E" w:rsidRPr="00413731" w:rsidRDefault="00BD065A" w:rsidP="0020441A">
            <w:pPr>
              <w:pStyle w:val="ListParagraph"/>
              <w:numPr>
                <w:ilvl w:val="0"/>
                <w:numId w:val="45"/>
              </w:numPr>
              <w:spacing w:after="14" w:line="222" w:lineRule="auto"/>
              <w:rPr>
                <w:color w:val="231C4E"/>
              </w:rPr>
            </w:pPr>
            <w:r w:rsidRPr="00413731">
              <w:rPr>
                <w:color w:val="231C4E"/>
              </w:rPr>
              <w:t xml:space="preserve">Arrangements to avoid discrimination </w:t>
            </w:r>
            <w:proofErr w:type="gramStart"/>
            <w:r w:rsidRPr="00413731">
              <w:rPr>
                <w:color w:val="231C4E"/>
              </w:rPr>
              <w:t xml:space="preserve">and </w:t>
            </w:r>
            <w:r w:rsidRPr="00413731">
              <w:rPr>
                <w:color w:val="231C4E"/>
                <w:sz w:val="22"/>
              </w:rPr>
              <w:t xml:space="preserve"> </w:t>
            </w:r>
            <w:r w:rsidRPr="00413731">
              <w:rPr>
                <w:color w:val="231C4E"/>
              </w:rPr>
              <w:t>promote</w:t>
            </w:r>
            <w:proofErr w:type="gramEnd"/>
            <w:r w:rsidRPr="00413731">
              <w:rPr>
                <w:color w:val="231C4E"/>
              </w:rPr>
              <w:t xml:space="preserve"> equality </w:t>
            </w:r>
            <w:r w:rsidRPr="00413731">
              <w:rPr>
                <w:color w:val="231C4E"/>
                <w:sz w:val="22"/>
              </w:rPr>
              <w:t xml:space="preserve"> </w:t>
            </w:r>
          </w:p>
          <w:p w14:paraId="348C55C9" w14:textId="77777777" w:rsidR="00577D1E" w:rsidRPr="00413731" w:rsidRDefault="00BD065A" w:rsidP="0020441A">
            <w:pPr>
              <w:pStyle w:val="ListParagraph"/>
              <w:numPr>
                <w:ilvl w:val="0"/>
                <w:numId w:val="45"/>
              </w:numPr>
              <w:spacing w:after="0" w:line="259" w:lineRule="auto"/>
              <w:rPr>
                <w:color w:val="231C4E"/>
              </w:rPr>
            </w:pPr>
            <w:r w:rsidRPr="00413731">
              <w:rPr>
                <w:color w:val="231C4E"/>
              </w:rPr>
              <w:t xml:space="preserve">Occupational health arrangements </w:t>
            </w:r>
            <w:r w:rsidRPr="00413731">
              <w:rPr>
                <w:color w:val="231C4E"/>
                <w:sz w:val="22"/>
              </w:rPr>
              <w:t xml:space="preserve"> </w:t>
            </w:r>
          </w:p>
        </w:tc>
      </w:tr>
      <w:tr w:rsidR="00577D1E" w:rsidRPr="00482CFF" w14:paraId="3394D25F" w14:textId="77777777">
        <w:trPr>
          <w:trHeight w:val="466"/>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vAlign w:val="bottom"/>
          </w:tcPr>
          <w:p w14:paraId="22D73B1B" w14:textId="77777777" w:rsidR="00577D1E" w:rsidRPr="00482CFF" w:rsidRDefault="00BD065A">
            <w:pPr>
              <w:spacing w:after="0" w:line="259" w:lineRule="auto"/>
              <w:ind w:left="132" w:firstLine="0"/>
              <w:rPr>
                <w:color w:val="231C4E"/>
              </w:rPr>
            </w:pPr>
            <w:r w:rsidRPr="00482CFF">
              <w:rPr>
                <w:color w:val="231C4E"/>
              </w:rPr>
              <w:t xml:space="preserve">How effective is the organisation in recruiting, selecting, deploying, and </w:t>
            </w:r>
            <w:proofErr w:type="gramStart"/>
            <w:r w:rsidRPr="00482CFF">
              <w:rPr>
                <w:color w:val="231C4E"/>
              </w:rPr>
              <w:t>retaining</w:t>
            </w:r>
            <w:proofErr w:type="gramEnd"/>
            <w:r w:rsidRPr="00482CFF">
              <w:rPr>
                <w:color w:val="231C4E"/>
              </w:rPr>
              <w:t xml:space="preserve"> staff? </w:t>
            </w:r>
            <w:r w:rsidRPr="00482CFF">
              <w:rPr>
                <w:color w:val="231C4E"/>
                <w:sz w:val="22"/>
              </w:rPr>
              <w:t xml:space="preserve"> </w:t>
            </w:r>
          </w:p>
          <w:p w14:paraId="360331A8" w14:textId="77777777" w:rsidR="00577D1E" w:rsidRPr="00482CFF" w:rsidRDefault="00BD065A">
            <w:pPr>
              <w:spacing w:after="0" w:line="259" w:lineRule="auto"/>
              <w:ind w:left="3455" w:firstLine="0"/>
              <w:rPr>
                <w:color w:val="231C4E"/>
              </w:rPr>
            </w:pPr>
            <w:r w:rsidRPr="00482CFF">
              <w:rPr>
                <w:color w:val="231C4E"/>
                <w:sz w:val="22"/>
              </w:rPr>
              <w:t xml:space="preserve"> </w:t>
            </w:r>
          </w:p>
        </w:tc>
      </w:tr>
      <w:tr w:rsidR="00577D1E" w:rsidRPr="00482CFF" w14:paraId="4E093636" w14:textId="77777777">
        <w:trPr>
          <w:trHeight w:val="1896"/>
        </w:trPr>
        <w:tc>
          <w:tcPr>
            <w:tcW w:w="758" w:type="dxa"/>
            <w:tcBorders>
              <w:top w:val="single" w:sz="8" w:space="0" w:color="002060"/>
              <w:left w:val="single" w:sz="8" w:space="0" w:color="002060"/>
              <w:bottom w:val="single" w:sz="8" w:space="0" w:color="002060"/>
              <w:right w:val="single" w:sz="8" w:space="0" w:color="002060"/>
            </w:tcBorders>
            <w:shd w:val="clear" w:color="auto" w:fill="C0EFFF"/>
          </w:tcPr>
          <w:p w14:paraId="6F576644" w14:textId="77777777" w:rsidR="00577D1E" w:rsidRPr="00482CFF" w:rsidRDefault="00BD065A">
            <w:pPr>
              <w:spacing w:after="0" w:line="259" w:lineRule="auto"/>
              <w:ind w:left="104" w:firstLine="0"/>
              <w:jc w:val="center"/>
              <w:rPr>
                <w:color w:val="231C4E"/>
              </w:rPr>
            </w:pPr>
            <w:r w:rsidRPr="00482CFF">
              <w:rPr>
                <w:b/>
                <w:color w:val="231C4E"/>
              </w:rPr>
              <w:t xml:space="preserve">7.4 </w:t>
            </w:r>
            <w:r w:rsidRPr="00482CFF">
              <w:rPr>
                <w:color w:val="231C4E"/>
                <w:sz w:val="22"/>
              </w:rPr>
              <w:t xml:space="preserve"> </w:t>
            </w:r>
          </w:p>
        </w:tc>
        <w:tc>
          <w:tcPr>
            <w:tcW w:w="2694" w:type="dxa"/>
            <w:tcBorders>
              <w:top w:val="single" w:sz="8" w:space="0" w:color="002060"/>
              <w:left w:val="single" w:sz="8" w:space="0" w:color="002060"/>
              <w:bottom w:val="single" w:sz="8" w:space="0" w:color="002060"/>
              <w:right w:val="single" w:sz="8" w:space="0" w:color="002060"/>
            </w:tcBorders>
            <w:shd w:val="clear" w:color="auto" w:fill="C0EFFF"/>
          </w:tcPr>
          <w:p w14:paraId="06FB4427" w14:textId="77777777" w:rsidR="00577D1E" w:rsidRPr="00482CFF" w:rsidRDefault="00BD065A">
            <w:pPr>
              <w:spacing w:after="0" w:line="259" w:lineRule="auto"/>
              <w:ind w:left="133" w:firstLine="0"/>
              <w:rPr>
                <w:color w:val="231C4E"/>
              </w:rPr>
            </w:pPr>
            <w:r w:rsidRPr="00482CFF">
              <w:rPr>
                <w:b/>
                <w:color w:val="231C4E"/>
              </w:rPr>
              <w:t xml:space="preserve">Workforce planning </w:t>
            </w:r>
            <w:r w:rsidRPr="00482CFF">
              <w:rPr>
                <w:color w:val="231C4E"/>
                <w:sz w:val="22"/>
              </w:rPr>
              <w:t xml:space="preserve"> </w:t>
            </w:r>
          </w:p>
        </w:tc>
        <w:tc>
          <w:tcPr>
            <w:tcW w:w="6461" w:type="dxa"/>
            <w:tcBorders>
              <w:top w:val="single" w:sz="8" w:space="0" w:color="002060"/>
              <w:left w:val="single" w:sz="8" w:space="0" w:color="002060"/>
              <w:bottom w:val="single" w:sz="8" w:space="0" w:color="002060"/>
              <w:right w:val="single" w:sz="8" w:space="0" w:color="002060"/>
            </w:tcBorders>
            <w:shd w:val="clear" w:color="auto" w:fill="C0EFFF"/>
          </w:tcPr>
          <w:p w14:paraId="707252F9" w14:textId="77777777" w:rsidR="00577D1E" w:rsidRPr="002B41D2" w:rsidRDefault="00BD065A" w:rsidP="0020441A">
            <w:pPr>
              <w:pStyle w:val="ListParagraph"/>
              <w:numPr>
                <w:ilvl w:val="0"/>
                <w:numId w:val="46"/>
              </w:numPr>
              <w:spacing w:after="12" w:line="228" w:lineRule="auto"/>
              <w:rPr>
                <w:color w:val="231C4E"/>
              </w:rPr>
            </w:pPr>
            <w:r w:rsidRPr="002B41D2">
              <w:rPr>
                <w:color w:val="231C4E"/>
              </w:rPr>
              <w:t xml:space="preserve">Identification of current and future skills requirements </w:t>
            </w:r>
            <w:r w:rsidRPr="002B41D2">
              <w:rPr>
                <w:color w:val="231C4E"/>
                <w:sz w:val="22"/>
              </w:rPr>
              <w:t xml:space="preserve"> </w:t>
            </w:r>
          </w:p>
          <w:p w14:paraId="6CE60D3F" w14:textId="77777777" w:rsidR="00577D1E" w:rsidRPr="002B41D2" w:rsidRDefault="00BD065A" w:rsidP="0020441A">
            <w:pPr>
              <w:pStyle w:val="ListParagraph"/>
              <w:numPr>
                <w:ilvl w:val="0"/>
                <w:numId w:val="46"/>
              </w:numPr>
              <w:spacing w:after="320" w:line="259" w:lineRule="auto"/>
              <w:rPr>
                <w:color w:val="231C4E"/>
              </w:rPr>
            </w:pPr>
            <w:r w:rsidRPr="002B41D2">
              <w:rPr>
                <w:color w:val="231C4E"/>
              </w:rPr>
              <w:t xml:space="preserve">Deployment of individuals and teams to </w:t>
            </w:r>
          </w:p>
          <w:p w14:paraId="54093931" w14:textId="706DDDE4" w:rsidR="002B41D2" w:rsidRDefault="00BD065A" w:rsidP="002B41D2">
            <w:pPr>
              <w:pStyle w:val="ListParagraph"/>
              <w:spacing w:after="0" w:line="259" w:lineRule="auto"/>
              <w:ind w:firstLine="0"/>
              <w:rPr>
                <w:color w:val="231C4E"/>
              </w:rPr>
            </w:pPr>
            <w:r w:rsidRPr="002B41D2">
              <w:rPr>
                <w:color w:val="231C4E"/>
              </w:rPr>
              <w:t xml:space="preserve">meet business needs </w:t>
            </w:r>
          </w:p>
          <w:p w14:paraId="50970E37" w14:textId="4720509F" w:rsidR="00577D1E" w:rsidRPr="002B41D2" w:rsidRDefault="00BD065A" w:rsidP="0020441A">
            <w:pPr>
              <w:pStyle w:val="ListParagraph"/>
              <w:numPr>
                <w:ilvl w:val="0"/>
                <w:numId w:val="46"/>
              </w:numPr>
              <w:spacing w:after="0" w:line="259" w:lineRule="auto"/>
              <w:rPr>
                <w:color w:val="231C4E"/>
              </w:rPr>
            </w:pPr>
            <w:r w:rsidRPr="002B41D2">
              <w:rPr>
                <w:color w:val="231C4E"/>
              </w:rPr>
              <w:t>Balance of skills, styles and behaviours</w:t>
            </w:r>
            <w:r w:rsidR="002B41D2">
              <w:rPr>
                <w:color w:val="231C4E"/>
              </w:rPr>
              <w:t xml:space="preserve"> </w:t>
            </w:r>
            <w:r w:rsidRPr="002B41D2">
              <w:rPr>
                <w:color w:val="231C4E"/>
              </w:rPr>
              <w:t xml:space="preserve">within teams </w:t>
            </w:r>
            <w:r w:rsidRPr="002B41D2">
              <w:rPr>
                <w:color w:val="231C4E"/>
                <w:sz w:val="22"/>
              </w:rPr>
              <w:t xml:space="preserve"> </w:t>
            </w:r>
          </w:p>
        </w:tc>
      </w:tr>
      <w:tr w:rsidR="00577D1E" w:rsidRPr="00482CFF" w14:paraId="6A59E482" w14:textId="77777777">
        <w:trPr>
          <w:trHeight w:val="464"/>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tcPr>
          <w:p w14:paraId="5271947A" w14:textId="77777777" w:rsidR="00577D1E" w:rsidRPr="00482CFF" w:rsidRDefault="00BD065A">
            <w:pPr>
              <w:spacing w:after="0" w:line="259" w:lineRule="auto"/>
              <w:ind w:left="132" w:firstLine="0"/>
              <w:rPr>
                <w:color w:val="231C4E"/>
              </w:rPr>
            </w:pPr>
            <w:r w:rsidRPr="00482CFF">
              <w:rPr>
                <w:color w:val="231C4E"/>
              </w:rPr>
              <w:t xml:space="preserve">How effective is workforce planning in the organisation? </w:t>
            </w:r>
            <w:r w:rsidRPr="00482CFF">
              <w:rPr>
                <w:color w:val="231C4E"/>
                <w:sz w:val="22"/>
              </w:rPr>
              <w:t xml:space="preserve"> </w:t>
            </w:r>
          </w:p>
        </w:tc>
      </w:tr>
      <w:tr w:rsidR="00577D1E" w:rsidRPr="00482CFF" w14:paraId="45232EB9" w14:textId="77777777">
        <w:trPr>
          <w:trHeight w:val="1897"/>
        </w:trPr>
        <w:tc>
          <w:tcPr>
            <w:tcW w:w="758" w:type="dxa"/>
            <w:tcBorders>
              <w:top w:val="single" w:sz="8" w:space="0" w:color="002060"/>
              <w:left w:val="single" w:sz="8" w:space="0" w:color="002060"/>
              <w:bottom w:val="single" w:sz="8" w:space="0" w:color="002060"/>
              <w:right w:val="single" w:sz="8" w:space="0" w:color="002060"/>
            </w:tcBorders>
            <w:shd w:val="clear" w:color="auto" w:fill="C0EFFF"/>
          </w:tcPr>
          <w:p w14:paraId="15A0476A" w14:textId="77777777" w:rsidR="00577D1E" w:rsidRPr="00482CFF" w:rsidRDefault="00BD065A">
            <w:pPr>
              <w:spacing w:after="0" w:line="259" w:lineRule="auto"/>
              <w:ind w:left="102" w:firstLine="0"/>
              <w:jc w:val="center"/>
              <w:rPr>
                <w:color w:val="231C4E"/>
              </w:rPr>
            </w:pPr>
            <w:r w:rsidRPr="00482CFF">
              <w:rPr>
                <w:b/>
                <w:color w:val="231C4E"/>
              </w:rPr>
              <w:t xml:space="preserve">7.5 </w:t>
            </w:r>
            <w:r w:rsidRPr="00482CFF">
              <w:rPr>
                <w:color w:val="231C4E"/>
                <w:sz w:val="22"/>
              </w:rPr>
              <w:t xml:space="preserve"> </w:t>
            </w:r>
          </w:p>
        </w:tc>
        <w:tc>
          <w:tcPr>
            <w:tcW w:w="2694" w:type="dxa"/>
            <w:tcBorders>
              <w:top w:val="single" w:sz="8" w:space="0" w:color="002060"/>
              <w:left w:val="single" w:sz="8" w:space="0" w:color="002060"/>
              <w:bottom w:val="single" w:sz="8" w:space="0" w:color="002060"/>
              <w:right w:val="single" w:sz="8" w:space="0" w:color="002060"/>
            </w:tcBorders>
            <w:shd w:val="clear" w:color="auto" w:fill="C0EFFF"/>
          </w:tcPr>
          <w:p w14:paraId="40E06E79" w14:textId="77777777" w:rsidR="00577D1E" w:rsidRPr="00482CFF" w:rsidRDefault="00BD065A">
            <w:pPr>
              <w:spacing w:after="0" w:line="259" w:lineRule="auto"/>
              <w:ind w:left="133" w:firstLine="0"/>
              <w:rPr>
                <w:color w:val="231C4E"/>
              </w:rPr>
            </w:pPr>
            <w:proofErr w:type="gramStart"/>
            <w:r w:rsidRPr="00482CFF">
              <w:rPr>
                <w:b/>
                <w:color w:val="231C4E"/>
              </w:rPr>
              <w:t xml:space="preserve">Continuing </w:t>
            </w:r>
            <w:r w:rsidRPr="00482CFF">
              <w:rPr>
                <w:color w:val="231C4E"/>
                <w:sz w:val="22"/>
              </w:rPr>
              <w:t xml:space="preserve"> </w:t>
            </w:r>
            <w:r w:rsidRPr="00482CFF">
              <w:rPr>
                <w:b/>
                <w:color w:val="231C4E"/>
              </w:rPr>
              <w:t>professional</w:t>
            </w:r>
            <w:proofErr w:type="gramEnd"/>
            <w:r w:rsidRPr="00482CFF">
              <w:rPr>
                <w:b/>
                <w:color w:val="231C4E"/>
              </w:rPr>
              <w:t xml:space="preserve"> review and development </w:t>
            </w:r>
            <w:r w:rsidRPr="00482CFF">
              <w:rPr>
                <w:color w:val="231C4E"/>
                <w:sz w:val="22"/>
              </w:rPr>
              <w:t xml:space="preserve"> </w:t>
            </w:r>
          </w:p>
        </w:tc>
        <w:tc>
          <w:tcPr>
            <w:tcW w:w="6461" w:type="dxa"/>
            <w:tcBorders>
              <w:top w:val="single" w:sz="8" w:space="0" w:color="002060"/>
              <w:left w:val="single" w:sz="8" w:space="0" w:color="002060"/>
              <w:bottom w:val="single" w:sz="8" w:space="0" w:color="002060"/>
              <w:right w:val="single" w:sz="8" w:space="0" w:color="002060"/>
            </w:tcBorders>
            <w:shd w:val="clear" w:color="auto" w:fill="C0EFFF"/>
          </w:tcPr>
          <w:p w14:paraId="7CFADDF0" w14:textId="3904CE27" w:rsidR="00577D1E" w:rsidRPr="0094079B" w:rsidRDefault="00BD065A" w:rsidP="0020441A">
            <w:pPr>
              <w:pStyle w:val="ListParagraph"/>
              <w:numPr>
                <w:ilvl w:val="0"/>
                <w:numId w:val="47"/>
              </w:numPr>
              <w:spacing w:after="12" w:line="223" w:lineRule="auto"/>
              <w:rPr>
                <w:color w:val="231C4E"/>
              </w:rPr>
            </w:pPr>
            <w:r w:rsidRPr="0094079B">
              <w:rPr>
                <w:color w:val="231C4E"/>
              </w:rPr>
              <w:t xml:space="preserve">Professional development of staff to </w:t>
            </w:r>
            <w:r w:rsidR="0094079B" w:rsidRPr="0094079B">
              <w:rPr>
                <w:color w:val="231C4E"/>
              </w:rPr>
              <w:t xml:space="preserve">meet </w:t>
            </w:r>
            <w:r w:rsidR="0094079B" w:rsidRPr="0094079B">
              <w:rPr>
                <w:color w:val="231C4E"/>
                <w:sz w:val="22"/>
              </w:rPr>
              <w:t>business</w:t>
            </w:r>
            <w:r w:rsidRPr="0094079B">
              <w:rPr>
                <w:color w:val="231C4E"/>
              </w:rPr>
              <w:t xml:space="preserve"> needs </w:t>
            </w:r>
            <w:r w:rsidRPr="0094079B">
              <w:rPr>
                <w:color w:val="231C4E"/>
                <w:sz w:val="22"/>
              </w:rPr>
              <w:t xml:space="preserve"> </w:t>
            </w:r>
          </w:p>
          <w:p w14:paraId="3F21330E" w14:textId="1584ADE4" w:rsidR="00577D1E" w:rsidRPr="0094079B" w:rsidRDefault="00BD065A" w:rsidP="0020441A">
            <w:pPr>
              <w:pStyle w:val="ListParagraph"/>
              <w:numPr>
                <w:ilvl w:val="0"/>
                <w:numId w:val="47"/>
              </w:numPr>
              <w:spacing w:after="42" w:line="229" w:lineRule="auto"/>
              <w:rPr>
                <w:color w:val="231C4E"/>
              </w:rPr>
            </w:pPr>
            <w:r w:rsidRPr="0094079B">
              <w:rPr>
                <w:color w:val="231C4E"/>
              </w:rPr>
              <w:t xml:space="preserve">Professional review of staff to </w:t>
            </w:r>
            <w:r w:rsidR="0094079B" w:rsidRPr="0094079B">
              <w:rPr>
                <w:color w:val="231C4E"/>
              </w:rPr>
              <w:t xml:space="preserve">meet </w:t>
            </w:r>
            <w:r w:rsidR="0094079B" w:rsidRPr="0094079B">
              <w:rPr>
                <w:color w:val="231C4E"/>
                <w:sz w:val="22"/>
              </w:rPr>
              <w:t>business</w:t>
            </w:r>
            <w:r w:rsidRPr="0094079B">
              <w:rPr>
                <w:color w:val="231C4E"/>
              </w:rPr>
              <w:t xml:space="preserve"> needs </w:t>
            </w:r>
            <w:r w:rsidRPr="0094079B">
              <w:rPr>
                <w:color w:val="231C4E"/>
                <w:sz w:val="22"/>
              </w:rPr>
              <w:t xml:space="preserve"> </w:t>
            </w:r>
          </w:p>
          <w:p w14:paraId="77B06518" w14:textId="552C9605" w:rsidR="00577D1E" w:rsidRPr="0094079B" w:rsidRDefault="00BD065A" w:rsidP="0020441A">
            <w:pPr>
              <w:pStyle w:val="ListParagraph"/>
              <w:numPr>
                <w:ilvl w:val="0"/>
                <w:numId w:val="47"/>
              </w:numPr>
              <w:spacing w:after="0" w:line="259" w:lineRule="auto"/>
              <w:rPr>
                <w:color w:val="231C4E"/>
              </w:rPr>
            </w:pPr>
            <w:r w:rsidRPr="0094079B">
              <w:rPr>
                <w:color w:val="231C4E"/>
              </w:rPr>
              <w:t xml:space="preserve">Professional development of new staff </w:t>
            </w:r>
            <w:r w:rsidR="0094079B" w:rsidRPr="0094079B">
              <w:rPr>
                <w:color w:val="231C4E"/>
              </w:rPr>
              <w:t xml:space="preserve">and </w:t>
            </w:r>
            <w:r w:rsidR="0094079B" w:rsidRPr="0094079B">
              <w:rPr>
                <w:color w:val="231C4E"/>
                <w:sz w:val="22"/>
              </w:rPr>
              <w:t>those</w:t>
            </w:r>
            <w:r w:rsidRPr="0094079B">
              <w:rPr>
                <w:color w:val="231C4E"/>
              </w:rPr>
              <w:t xml:space="preserve"> undertaking new roles </w:t>
            </w:r>
            <w:r w:rsidRPr="0094079B">
              <w:rPr>
                <w:color w:val="231C4E"/>
                <w:sz w:val="22"/>
              </w:rPr>
              <w:t xml:space="preserve"> </w:t>
            </w:r>
          </w:p>
        </w:tc>
      </w:tr>
      <w:tr w:rsidR="00577D1E" w:rsidRPr="00482CFF" w14:paraId="1158ACDD" w14:textId="77777777">
        <w:trPr>
          <w:trHeight w:val="464"/>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tcPr>
          <w:p w14:paraId="71C44359" w14:textId="77777777" w:rsidR="00577D1E" w:rsidRPr="00482CFF" w:rsidRDefault="00BD065A">
            <w:pPr>
              <w:spacing w:after="0" w:line="259" w:lineRule="auto"/>
              <w:ind w:left="132" w:firstLine="0"/>
              <w:rPr>
                <w:color w:val="231C4E"/>
              </w:rPr>
            </w:pPr>
            <w:r w:rsidRPr="00482CFF">
              <w:rPr>
                <w:color w:val="231C4E"/>
              </w:rPr>
              <w:t>How effective is the organisation in developing its staff</w:t>
            </w:r>
            <w:r w:rsidRPr="00482CFF">
              <w:rPr>
                <w:color w:val="231C4E"/>
                <w:sz w:val="25"/>
              </w:rPr>
              <w:t>?</w:t>
            </w:r>
            <w:r w:rsidRPr="00482CFF">
              <w:rPr>
                <w:color w:val="231C4E"/>
                <w:sz w:val="22"/>
              </w:rPr>
              <w:t xml:space="preserve"> </w:t>
            </w:r>
          </w:p>
        </w:tc>
      </w:tr>
    </w:tbl>
    <w:p w14:paraId="11EC53C2" w14:textId="77777777" w:rsidR="00577D1E" w:rsidRPr="00482CFF" w:rsidRDefault="00BD065A">
      <w:pPr>
        <w:spacing w:after="0" w:line="259" w:lineRule="auto"/>
        <w:ind w:left="0" w:firstLine="0"/>
        <w:rPr>
          <w:color w:val="231C4E"/>
        </w:rPr>
      </w:pPr>
      <w:r w:rsidRPr="00482CFF">
        <w:rPr>
          <w:color w:val="231C4E"/>
          <w:sz w:val="22"/>
        </w:rPr>
        <w:t xml:space="preserve"> </w:t>
      </w:r>
    </w:p>
    <w:tbl>
      <w:tblPr>
        <w:tblStyle w:val="TableGrid"/>
        <w:tblW w:w="9913" w:type="dxa"/>
        <w:tblInd w:w="23" w:type="dxa"/>
        <w:tblCellMar>
          <w:right w:w="10" w:type="dxa"/>
        </w:tblCellMar>
        <w:tblLook w:val="04A0" w:firstRow="1" w:lastRow="0" w:firstColumn="1" w:lastColumn="0" w:noHBand="0" w:noVBand="1"/>
      </w:tblPr>
      <w:tblGrid>
        <w:gridCol w:w="758"/>
        <w:gridCol w:w="2694"/>
        <w:gridCol w:w="6461"/>
      </w:tblGrid>
      <w:tr w:rsidR="00577D1E" w:rsidRPr="00482CFF" w14:paraId="2744A93C" w14:textId="77777777">
        <w:trPr>
          <w:trHeight w:val="458"/>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tcPr>
          <w:p w14:paraId="3255F92B" w14:textId="77777777" w:rsidR="00577D1E" w:rsidRPr="00482CFF" w:rsidRDefault="00BD065A">
            <w:pPr>
              <w:spacing w:after="0" w:line="259" w:lineRule="auto"/>
              <w:ind w:left="140" w:firstLine="0"/>
              <w:rPr>
                <w:color w:val="231C4E"/>
              </w:rPr>
            </w:pPr>
            <w:r w:rsidRPr="00482CFF">
              <w:rPr>
                <w:b/>
                <w:color w:val="231C4E"/>
              </w:rPr>
              <w:t xml:space="preserve">ELEMENT 8: PARTNERSHIPS AND RESOURCES </w:t>
            </w:r>
            <w:r w:rsidRPr="00482CFF">
              <w:rPr>
                <w:color w:val="231C4E"/>
                <w:sz w:val="22"/>
              </w:rPr>
              <w:t xml:space="preserve"> </w:t>
            </w:r>
          </w:p>
        </w:tc>
      </w:tr>
      <w:tr w:rsidR="00577D1E" w:rsidRPr="00482CFF" w14:paraId="49AC8D6B" w14:textId="77777777">
        <w:trPr>
          <w:trHeight w:val="2122"/>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tcPr>
          <w:p w14:paraId="101D28A2" w14:textId="77777777" w:rsidR="00577D1E" w:rsidRPr="00482CFF" w:rsidRDefault="00BD065A">
            <w:pPr>
              <w:spacing w:after="0" w:line="259" w:lineRule="auto"/>
              <w:ind w:left="140" w:right="102" w:firstLine="0"/>
              <w:rPr>
                <w:color w:val="231C4E"/>
              </w:rPr>
            </w:pPr>
            <w:r w:rsidRPr="00482CFF">
              <w:rPr>
                <w:color w:val="231C4E"/>
              </w:rPr>
              <w:t xml:space="preserve">This element is concerned with the effectiveness of the organisation’s partnerships with communities, other learning providers, employers and other agencies. It considers how well the organisation seeks out </w:t>
            </w:r>
            <w:proofErr w:type="gramStart"/>
            <w:r w:rsidRPr="00482CFF">
              <w:rPr>
                <w:color w:val="231C4E"/>
              </w:rPr>
              <w:t>appropriate links</w:t>
            </w:r>
            <w:proofErr w:type="gramEnd"/>
            <w:r w:rsidRPr="00482CFF">
              <w:rPr>
                <w:color w:val="231C4E"/>
              </w:rPr>
              <w:t xml:space="preserve"> and uses them to develop programmes and services to enhance the learner experience. It focuses on collaboration to design programmes and services, support learners, enhance flexibility and promote equality. It also considers the management of resources for learning and the use of management information. </w:t>
            </w:r>
            <w:r w:rsidRPr="00482CFF">
              <w:rPr>
                <w:color w:val="231C4E"/>
                <w:sz w:val="22"/>
              </w:rPr>
              <w:t xml:space="preserve"> </w:t>
            </w:r>
          </w:p>
        </w:tc>
      </w:tr>
      <w:tr w:rsidR="00577D1E" w:rsidRPr="00482CFF" w14:paraId="4FB7C553" w14:textId="77777777">
        <w:trPr>
          <w:trHeight w:val="466"/>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vAlign w:val="bottom"/>
          </w:tcPr>
          <w:p w14:paraId="7BBA0F0B" w14:textId="77777777" w:rsidR="00577D1E" w:rsidRPr="00482CFF" w:rsidRDefault="00BD065A">
            <w:pPr>
              <w:spacing w:after="0" w:line="259" w:lineRule="auto"/>
              <w:ind w:left="140" w:firstLine="0"/>
              <w:rPr>
                <w:color w:val="231C4E"/>
              </w:rPr>
            </w:pPr>
            <w:r w:rsidRPr="00482CFF">
              <w:rPr>
                <w:b/>
                <w:color w:val="231C4E"/>
              </w:rPr>
              <w:t xml:space="preserve">QUALITY INDICATORS </w:t>
            </w:r>
            <w:r w:rsidRPr="00482CFF">
              <w:rPr>
                <w:color w:val="231C4E"/>
                <w:sz w:val="22"/>
              </w:rPr>
              <w:t xml:space="preserve"> </w:t>
            </w:r>
          </w:p>
          <w:p w14:paraId="2BE01CA6" w14:textId="77777777" w:rsidR="00577D1E" w:rsidRPr="00482CFF" w:rsidRDefault="00BD065A">
            <w:pPr>
              <w:spacing w:after="0" w:line="259" w:lineRule="auto"/>
              <w:ind w:left="3463" w:firstLine="0"/>
              <w:rPr>
                <w:color w:val="231C4E"/>
              </w:rPr>
            </w:pPr>
            <w:r w:rsidRPr="00482CFF">
              <w:rPr>
                <w:color w:val="231C4E"/>
                <w:sz w:val="22"/>
              </w:rPr>
              <w:t xml:space="preserve"> </w:t>
            </w:r>
          </w:p>
        </w:tc>
      </w:tr>
      <w:tr w:rsidR="00577D1E" w:rsidRPr="00482CFF" w14:paraId="3D523D87" w14:textId="77777777">
        <w:trPr>
          <w:trHeight w:val="1911"/>
        </w:trPr>
        <w:tc>
          <w:tcPr>
            <w:tcW w:w="758" w:type="dxa"/>
            <w:tcBorders>
              <w:top w:val="single" w:sz="8" w:space="0" w:color="002060"/>
              <w:left w:val="single" w:sz="8" w:space="0" w:color="002060"/>
              <w:bottom w:val="single" w:sz="8" w:space="0" w:color="002060"/>
              <w:right w:val="single" w:sz="8" w:space="0" w:color="002060"/>
            </w:tcBorders>
            <w:shd w:val="clear" w:color="auto" w:fill="C0EFFF"/>
          </w:tcPr>
          <w:p w14:paraId="5819E3C2" w14:textId="77777777" w:rsidR="00577D1E" w:rsidRPr="00482CFF" w:rsidRDefault="00BD065A">
            <w:pPr>
              <w:spacing w:after="0" w:line="259" w:lineRule="auto"/>
              <w:ind w:left="140" w:firstLine="0"/>
              <w:rPr>
                <w:color w:val="231C4E"/>
              </w:rPr>
            </w:pPr>
            <w:r w:rsidRPr="00482CFF">
              <w:rPr>
                <w:b/>
                <w:color w:val="231C4E"/>
              </w:rPr>
              <w:lastRenderedPageBreak/>
              <w:t>8.1</w:t>
            </w:r>
            <w:r w:rsidRPr="00482CFF">
              <w:rPr>
                <w:color w:val="231C4E"/>
                <w:sz w:val="22"/>
              </w:rPr>
              <w:t xml:space="preserve"> </w:t>
            </w:r>
          </w:p>
        </w:tc>
        <w:tc>
          <w:tcPr>
            <w:tcW w:w="2694" w:type="dxa"/>
            <w:tcBorders>
              <w:top w:val="single" w:sz="8" w:space="0" w:color="002060"/>
              <w:left w:val="single" w:sz="8" w:space="0" w:color="002060"/>
              <w:bottom w:val="single" w:sz="8" w:space="0" w:color="002060"/>
              <w:right w:val="single" w:sz="8" w:space="0" w:color="002060"/>
            </w:tcBorders>
            <w:shd w:val="clear" w:color="auto" w:fill="C0EFFF"/>
            <w:vAlign w:val="bottom"/>
          </w:tcPr>
          <w:p w14:paraId="744364D0" w14:textId="77777777" w:rsidR="00577D1E" w:rsidRPr="00482CFF" w:rsidRDefault="00BD065A">
            <w:pPr>
              <w:spacing w:after="0" w:line="259" w:lineRule="auto"/>
              <w:ind w:left="142" w:right="222" w:firstLine="0"/>
              <w:rPr>
                <w:color w:val="231C4E"/>
              </w:rPr>
            </w:pPr>
            <w:proofErr w:type="gramStart"/>
            <w:r w:rsidRPr="00482CFF">
              <w:rPr>
                <w:b/>
                <w:color w:val="231C4E"/>
              </w:rPr>
              <w:t xml:space="preserve">Partnership </w:t>
            </w:r>
            <w:r w:rsidRPr="00482CFF">
              <w:rPr>
                <w:color w:val="231C4E"/>
                <w:sz w:val="22"/>
              </w:rPr>
              <w:t xml:space="preserve"> </w:t>
            </w:r>
            <w:r w:rsidRPr="00482CFF">
              <w:rPr>
                <w:b/>
                <w:color w:val="231C4E"/>
              </w:rPr>
              <w:t>working</w:t>
            </w:r>
            <w:proofErr w:type="gramEnd"/>
            <w:r w:rsidRPr="00482CFF">
              <w:rPr>
                <w:b/>
                <w:color w:val="231C4E"/>
              </w:rPr>
              <w:t xml:space="preserve"> </w:t>
            </w:r>
            <w:proofErr w:type="gramStart"/>
            <w:r w:rsidRPr="00482CFF">
              <w:rPr>
                <w:b/>
                <w:color w:val="231C4E"/>
              </w:rPr>
              <w:t xml:space="preserve">with </w:t>
            </w:r>
            <w:r w:rsidRPr="00482CFF">
              <w:rPr>
                <w:color w:val="231C4E"/>
                <w:sz w:val="22"/>
              </w:rPr>
              <w:t xml:space="preserve"> </w:t>
            </w:r>
            <w:r w:rsidRPr="00482CFF">
              <w:rPr>
                <w:b/>
                <w:color w:val="231C4E"/>
              </w:rPr>
              <w:t>communities</w:t>
            </w:r>
            <w:proofErr w:type="gramEnd"/>
            <w:r w:rsidRPr="00482CFF">
              <w:rPr>
                <w:b/>
                <w:color w:val="231C4E"/>
              </w:rPr>
              <w:t xml:space="preserve">, other learning providers, agencies </w:t>
            </w:r>
            <w:proofErr w:type="gramStart"/>
            <w:r w:rsidRPr="00482CFF">
              <w:rPr>
                <w:b/>
                <w:color w:val="231C4E"/>
              </w:rPr>
              <w:t xml:space="preserve">and </w:t>
            </w:r>
            <w:r w:rsidRPr="00482CFF">
              <w:rPr>
                <w:color w:val="231C4E"/>
                <w:sz w:val="22"/>
              </w:rPr>
              <w:t xml:space="preserve"> </w:t>
            </w:r>
            <w:r w:rsidRPr="00482CFF">
              <w:rPr>
                <w:b/>
                <w:color w:val="231C4E"/>
              </w:rPr>
              <w:t>employers</w:t>
            </w:r>
            <w:proofErr w:type="gramEnd"/>
            <w:r w:rsidRPr="00482CFF">
              <w:rPr>
                <w:color w:val="231C4E"/>
                <w:sz w:val="22"/>
              </w:rPr>
              <w:t xml:space="preserve"> </w:t>
            </w:r>
          </w:p>
        </w:tc>
        <w:tc>
          <w:tcPr>
            <w:tcW w:w="6461" w:type="dxa"/>
            <w:tcBorders>
              <w:top w:val="single" w:sz="8" w:space="0" w:color="002060"/>
              <w:left w:val="single" w:sz="8" w:space="0" w:color="002060"/>
              <w:bottom w:val="single" w:sz="8" w:space="0" w:color="002060"/>
              <w:right w:val="single" w:sz="8" w:space="0" w:color="002060"/>
            </w:tcBorders>
            <w:shd w:val="clear" w:color="auto" w:fill="C0EFFF"/>
          </w:tcPr>
          <w:p w14:paraId="587F6983" w14:textId="77777777" w:rsidR="00577D1E" w:rsidRPr="0094079B" w:rsidRDefault="00BD065A" w:rsidP="0020441A">
            <w:pPr>
              <w:pStyle w:val="ListParagraph"/>
              <w:numPr>
                <w:ilvl w:val="0"/>
                <w:numId w:val="48"/>
              </w:numPr>
              <w:spacing w:after="0" w:line="259" w:lineRule="auto"/>
              <w:ind w:right="138"/>
              <w:rPr>
                <w:color w:val="231C4E"/>
              </w:rPr>
            </w:pPr>
            <w:r w:rsidRPr="0094079B">
              <w:rPr>
                <w:color w:val="231C4E"/>
              </w:rPr>
              <w:t xml:space="preserve">Strategic links </w:t>
            </w:r>
            <w:r w:rsidRPr="0094079B">
              <w:rPr>
                <w:color w:val="231C4E"/>
                <w:sz w:val="22"/>
              </w:rPr>
              <w:t xml:space="preserve"> </w:t>
            </w:r>
          </w:p>
          <w:p w14:paraId="2AFF9A70" w14:textId="77777777" w:rsidR="00577D1E" w:rsidRPr="0094079B" w:rsidRDefault="00BD065A" w:rsidP="0020441A">
            <w:pPr>
              <w:pStyle w:val="ListParagraph"/>
              <w:numPr>
                <w:ilvl w:val="0"/>
                <w:numId w:val="48"/>
              </w:numPr>
              <w:spacing w:after="21" w:line="234" w:lineRule="auto"/>
              <w:ind w:right="138"/>
              <w:rPr>
                <w:color w:val="231C4E"/>
              </w:rPr>
            </w:pPr>
            <w:r w:rsidRPr="0094079B">
              <w:rPr>
                <w:color w:val="231C4E"/>
              </w:rPr>
              <w:t xml:space="preserve">Collaborative arrangements to promote access and inclusion </w:t>
            </w:r>
            <w:r w:rsidRPr="0094079B">
              <w:rPr>
                <w:color w:val="231C4E"/>
                <w:sz w:val="22"/>
              </w:rPr>
              <w:t xml:space="preserve"> </w:t>
            </w:r>
          </w:p>
          <w:p w14:paraId="2AD477FB" w14:textId="77777777" w:rsidR="00577D1E" w:rsidRPr="0094079B" w:rsidRDefault="00BD065A" w:rsidP="0020441A">
            <w:pPr>
              <w:pStyle w:val="ListParagraph"/>
              <w:numPr>
                <w:ilvl w:val="0"/>
                <w:numId w:val="48"/>
              </w:numPr>
              <w:spacing w:after="35" w:line="234" w:lineRule="auto"/>
              <w:ind w:right="138"/>
              <w:rPr>
                <w:color w:val="231C4E"/>
              </w:rPr>
            </w:pPr>
            <w:r w:rsidRPr="0094079B">
              <w:rPr>
                <w:color w:val="231C4E"/>
              </w:rPr>
              <w:t xml:space="preserve">Responsiveness to requirements of other agencies </w:t>
            </w:r>
            <w:r w:rsidRPr="0094079B">
              <w:rPr>
                <w:color w:val="231C4E"/>
                <w:sz w:val="22"/>
              </w:rPr>
              <w:t xml:space="preserve"> </w:t>
            </w:r>
          </w:p>
          <w:p w14:paraId="340BA1FD" w14:textId="77777777" w:rsidR="00577D1E" w:rsidRPr="0094079B" w:rsidRDefault="00BD065A" w:rsidP="0020441A">
            <w:pPr>
              <w:pStyle w:val="ListParagraph"/>
              <w:numPr>
                <w:ilvl w:val="0"/>
                <w:numId w:val="48"/>
              </w:numPr>
              <w:spacing w:after="0" w:line="259" w:lineRule="auto"/>
              <w:ind w:right="138"/>
              <w:rPr>
                <w:color w:val="231C4E"/>
              </w:rPr>
            </w:pPr>
            <w:r w:rsidRPr="0094079B">
              <w:rPr>
                <w:color w:val="231C4E"/>
              </w:rPr>
              <w:t xml:space="preserve">Involvement of external agencies </w:t>
            </w:r>
            <w:r w:rsidRPr="0094079B">
              <w:rPr>
                <w:color w:val="231C4E"/>
                <w:sz w:val="22"/>
              </w:rPr>
              <w:t xml:space="preserve"> </w:t>
            </w:r>
          </w:p>
        </w:tc>
      </w:tr>
      <w:tr w:rsidR="00B06BE2" w:rsidRPr="00482CFF" w14:paraId="23843E95" w14:textId="77777777" w:rsidTr="00EA11DE">
        <w:trPr>
          <w:trHeight w:val="1056"/>
        </w:trPr>
        <w:tc>
          <w:tcPr>
            <w:tcW w:w="9913" w:type="dxa"/>
            <w:gridSpan w:val="3"/>
            <w:tcBorders>
              <w:top w:val="single" w:sz="8" w:space="0" w:color="002060"/>
              <w:left w:val="single" w:sz="8" w:space="0" w:color="002060"/>
              <w:right w:val="single" w:sz="8" w:space="0" w:color="002060"/>
            </w:tcBorders>
            <w:shd w:val="clear" w:color="auto" w:fill="C0EFFF"/>
            <w:vAlign w:val="bottom"/>
          </w:tcPr>
          <w:p w14:paraId="12953E7A" w14:textId="7A88118D" w:rsidR="00B06BE2" w:rsidRPr="00482CFF" w:rsidRDefault="00B06BE2" w:rsidP="00B06BE2">
            <w:pPr>
              <w:spacing w:after="0" w:line="259" w:lineRule="auto"/>
              <w:ind w:left="140" w:firstLine="0"/>
              <w:rPr>
                <w:color w:val="231C4E"/>
              </w:rPr>
            </w:pPr>
            <w:r w:rsidRPr="00482CFF">
              <w:rPr>
                <w:color w:val="231C4E"/>
              </w:rPr>
              <w:t xml:space="preserve">How extensive and productive are organisation partnerships with communities, other </w:t>
            </w:r>
          </w:p>
          <w:p w14:paraId="3D1D8CF7" w14:textId="5DA675F8" w:rsidR="00B06BE2" w:rsidRPr="00482CFF" w:rsidRDefault="00B06BE2" w:rsidP="00B06BE2">
            <w:pPr>
              <w:spacing w:after="0" w:line="259" w:lineRule="auto"/>
              <w:ind w:left="140" w:firstLine="0"/>
              <w:rPr>
                <w:color w:val="231C4E"/>
              </w:rPr>
            </w:pPr>
            <w:r w:rsidRPr="00482CFF">
              <w:rPr>
                <w:color w:val="231C4E"/>
              </w:rPr>
              <w:t xml:space="preserve">learning providers, agencies and employers? </w:t>
            </w:r>
            <w:r w:rsidRPr="00482CFF">
              <w:rPr>
                <w:color w:val="231C4E"/>
                <w:sz w:val="22"/>
              </w:rPr>
              <w:t xml:space="preserve"> </w:t>
            </w:r>
          </w:p>
          <w:p w14:paraId="1BCD06A2" w14:textId="31B5C1BD" w:rsidR="00B06BE2" w:rsidRPr="00482CFF" w:rsidRDefault="00B06BE2" w:rsidP="00EA11DE">
            <w:pPr>
              <w:spacing w:after="0" w:line="259" w:lineRule="auto"/>
              <w:ind w:left="11"/>
              <w:rPr>
                <w:color w:val="231C4E"/>
              </w:rPr>
            </w:pPr>
            <w:r w:rsidRPr="00482CFF">
              <w:rPr>
                <w:color w:val="231C4E"/>
                <w:sz w:val="22"/>
              </w:rPr>
              <w:t xml:space="preserve"> </w:t>
            </w:r>
          </w:p>
        </w:tc>
      </w:tr>
      <w:tr w:rsidR="00577D1E" w:rsidRPr="00482CFF" w14:paraId="76CD70D7" w14:textId="77777777">
        <w:trPr>
          <w:trHeight w:val="2184"/>
        </w:trPr>
        <w:tc>
          <w:tcPr>
            <w:tcW w:w="758" w:type="dxa"/>
            <w:tcBorders>
              <w:top w:val="single" w:sz="8" w:space="0" w:color="002060"/>
              <w:left w:val="single" w:sz="8" w:space="0" w:color="002060"/>
              <w:bottom w:val="single" w:sz="8" w:space="0" w:color="002060"/>
              <w:right w:val="single" w:sz="8" w:space="0" w:color="002060"/>
            </w:tcBorders>
            <w:shd w:val="clear" w:color="auto" w:fill="C0EFFF"/>
          </w:tcPr>
          <w:p w14:paraId="217C9037" w14:textId="77777777" w:rsidR="00577D1E" w:rsidRPr="00482CFF" w:rsidRDefault="00BD065A">
            <w:pPr>
              <w:spacing w:after="0" w:line="259" w:lineRule="auto"/>
              <w:ind w:left="140" w:firstLine="0"/>
              <w:rPr>
                <w:color w:val="231C4E"/>
              </w:rPr>
            </w:pPr>
            <w:r w:rsidRPr="00482CFF">
              <w:rPr>
                <w:b/>
                <w:color w:val="231C4E"/>
              </w:rPr>
              <w:t>8.2</w:t>
            </w:r>
            <w:r w:rsidRPr="00482CFF">
              <w:rPr>
                <w:color w:val="231C4E"/>
                <w:sz w:val="22"/>
              </w:rPr>
              <w:t xml:space="preserve"> </w:t>
            </w:r>
          </w:p>
        </w:tc>
        <w:tc>
          <w:tcPr>
            <w:tcW w:w="2694" w:type="dxa"/>
            <w:tcBorders>
              <w:top w:val="single" w:sz="8" w:space="0" w:color="002060"/>
              <w:left w:val="single" w:sz="8" w:space="0" w:color="002060"/>
              <w:bottom w:val="single" w:sz="8" w:space="0" w:color="002060"/>
              <w:right w:val="single" w:sz="8" w:space="0" w:color="002060"/>
            </w:tcBorders>
            <w:shd w:val="clear" w:color="auto" w:fill="C0EFFF"/>
          </w:tcPr>
          <w:p w14:paraId="42B556A9" w14:textId="77777777" w:rsidR="00577D1E" w:rsidRPr="00482CFF" w:rsidRDefault="00BD065A">
            <w:pPr>
              <w:spacing w:after="0" w:line="259" w:lineRule="auto"/>
              <w:ind w:left="142" w:right="285" w:firstLine="0"/>
              <w:rPr>
                <w:color w:val="231C4E"/>
              </w:rPr>
            </w:pPr>
            <w:r w:rsidRPr="00482CFF">
              <w:rPr>
                <w:b/>
                <w:color w:val="231C4E"/>
              </w:rPr>
              <w:t xml:space="preserve">Management and use of resources and </w:t>
            </w:r>
            <w:proofErr w:type="gramStart"/>
            <w:r w:rsidRPr="00482CFF">
              <w:rPr>
                <w:b/>
                <w:color w:val="231C4E"/>
              </w:rPr>
              <w:t xml:space="preserve">learning </w:t>
            </w:r>
            <w:r w:rsidRPr="00482CFF">
              <w:rPr>
                <w:color w:val="231C4E"/>
                <w:sz w:val="22"/>
              </w:rPr>
              <w:t xml:space="preserve"> </w:t>
            </w:r>
            <w:r w:rsidRPr="00482CFF">
              <w:rPr>
                <w:b/>
                <w:color w:val="231C4E"/>
              </w:rPr>
              <w:t>environments</w:t>
            </w:r>
            <w:proofErr w:type="gramEnd"/>
            <w:r w:rsidRPr="00482CFF">
              <w:rPr>
                <w:color w:val="231C4E"/>
                <w:sz w:val="22"/>
              </w:rPr>
              <w:t xml:space="preserve"> </w:t>
            </w:r>
          </w:p>
        </w:tc>
        <w:tc>
          <w:tcPr>
            <w:tcW w:w="6461" w:type="dxa"/>
            <w:tcBorders>
              <w:top w:val="single" w:sz="8" w:space="0" w:color="002060"/>
              <w:left w:val="single" w:sz="8" w:space="0" w:color="002060"/>
              <w:bottom w:val="single" w:sz="8" w:space="0" w:color="002060"/>
              <w:right w:val="single" w:sz="8" w:space="0" w:color="002060"/>
            </w:tcBorders>
            <w:shd w:val="clear" w:color="auto" w:fill="C0EFFF"/>
          </w:tcPr>
          <w:p w14:paraId="41CA7294" w14:textId="77777777" w:rsidR="00577D1E" w:rsidRPr="0094079B" w:rsidRDefault="00BD065A" w:rsidP="0020441A">
            <w:pPr>
              <w:pStyle w:val="ListParagraph"/>
              <w:numPr>
                <w:ilvl w:val="0"/>
                <w:numId w:val="49"/>
              </w:numPr>
              <w:spacing w:after="47" w:line="229" w:lineRule="auto"/>
              <w:rPr>
                <w:color w:val="231C4E"/>
              </w:rPr>
            </w:pPr>
            <w:r w:rsidRPr="0094079B">
              <w:rPr>
                <w:color w:val="231C4E"/>
              </w:rPr>
              <w:t xml:space="preserve">Planning, deployment, and monitoring of resources </w:t>
            </w:r>
            <w:r w:rsidRPr="0094079B">
              <w:rPr>
                <w:color w:val="231C4E"/>
                <w:sz w:val="22"/>
              </w:rPr>
              <w:t xml:space="preserve"> </w:t>
            </w:r>
          </w:p>
          <w:p w14:paraId="0E9A61CC" w14:textId="77777777" w:rsidR="00577D1E" w:rsidRPr="0094079B" w:rsidRDefault="00BD065A" w:rsidP="0020441A">
            <w:pPr>
              <w:pStyle w:val="ListParagraph"/>
              <w:numPr>
                <w:ilvl w:val="0"/>
                <w:numId w:val="49"/>
              </w:numPr>
              <w:spacing w:after="0" w:line="259" w:lineRule="auto"/>
              <w:rPr>
                <w:color w:val="231C4E"/>
              </w:rPr>
            </w:pPr>
            <w:r w:rsidRPr="0094079B">
              <w:rPr>
                <w:color w:val="231C4E"/>
              </w:rPr>
              <w:t xml:space="preserve">Use of management information </w:t>
            </w:r>
            <w:r w:rsidRPr="0094079B">
              <w:rPr>
                <w:color w:val="231C4E"/>
                <w:sz w:val="22"/>
              </w:rPr>
              <w:t xml:space="preserve"> </w:t>
            </w:r>
          </w:p>
          <w:p w14:paraId="53A69444" w14:textId="417391F5" w:rsidR="00577D1E" w:rsidRPr="0094079B" w:rsidRDefault="00BD065A" w:rsidP="0020441A">
            <w:pPr>
              <w:pStyle w:val="ListParagraph"/>
              <w:numPr>
                <w:ilvl w:val="0"/>
                <w:numId w:val="49"/>
              </w:numPr>
              <w:spacing w:after="27" w:line="235" w:lineRule="auto"/>
              <w:rPr>
                <w:color w:val="231C4E"/>
              </w:rPr>
            </w:pPr>
            <w:r w:rsidRPr="0094079B">
              <w:rPr>
                <w:color w:val="231C4E"/>
              </w:rPr>
              <w:t xml:space="preserve">Sufficiency, adequacy, accessibility </w:t>
            </w:r>
            <w:r w:rsidR="0094079B" w:rsidRPr="0094079B">
              <w:rPr>
                <w:color w:val="231C4E"/>
              </w:rPr>
              <w:t xml:space="preserve">of </w:t>
            </w:r>
            <w:r w:rsidR="0094079B" w:rsidRPr="0094079B">
              <w:rPr>
                <w:color w:val="231C4E"/>
                <w:sz w:val="22"/>
              </w:rPr>
              <w:t>accommodation</w:t>
            </w:r>
            <w:r w:rsidRPr="0094079B">
              <w:rPr>
                <w:color w:val="231C4E"/>
              </w:rPr>
              <w:t xml:space="preserve"> and facilities </w:t>
            </w:r>
            <w:r w:rsidRPr="0094079B">
              <w:rPr>
                <w:color w:val="231C4E"/>
                <w:sz w:val="22"/>
              </w:rPr>
              <w:t xml:space="preserve"> </w:t>
            </w:r>
          </w:p>
          <w:p w14:paraId="3892E7A5" w14:textId="7200BDC2" w:rsidR="00577D1E" w:rsidRPr="0094079B" w:rsidRDefault="00BD065A" w:rsidP="0020441A">
            <w:pPr>
              <w:pStyle w:val="ListParagraph"/>
              <w:numPr>
                <w:ilvl w:val="0"/>
                <w:numId w:val="49"/>
              </w:numPr>
              <w:spacing w:after="0" w:line="259" w:lineRule="auto"/>
              <w:rPr>
                <w:color w:val="231C4E"/>
              </w:rPr>
            </w:pPr>
            <w:r w:rsidRPr="0094079B">
              <w:rPr>
                <w:color w:val="231C4E"/>
              </w:rPr>
              <w:t xml:space="preserve">Sufficiency, adequacy, and accessibility </w:t>
            </w:r>
            <w:r w:rsidR="0094079B" w:rsidRPr="0094079B">
              <w:rPr>
                <w:color w:val="231C4E"/>
              </w:rPr>
              <w:t xml:space="preserve">of </w:t>
            </w:r>
            <w:r w:rsidR="0094079B" w:rsidRPr="0094079B">
              <w:rPr>
                <w:color w:val="231C4E"/>
                <w:sz w:val="22"/>
              </w:rPr>
              <w:t>ICT</w:t>
            </w:r>
            <w:r w:rsidRPr="0094079B">
              <w:rPr>
                <w:color w:val="231C4E"/>
              </w:rPr>
              <w:t xml:space="preserve"> resources </w:t>
            </w:r>
            <w:r w:rsidRPr="0094079B">
              <w:rPr>
                <w:color w:val="231C4E"/>
                <w:sz w:val="22"/>
              </w:rPr>
              <w:t xml:space="preserve"> </w:t>
            </w:r>
          </w:p>
        </w:tc>
      </w:tr>
    </w:tbl>
    <w:p w14:paraId="426EE862" w14:textId="77777777" w:rsidR="00577D1E" w:rsidRPr="00482CFF" w:rsidRDefault="00BD065A">
      <w:pPr>
        <w:spacing w:after="0" w:line="259" w:lineRule="auto"/>
        <w:ind w:left="0" w:right="10275" w:firstLine="0"/>
        <w:jc w:val="right"/>
        <w:rPr>
          <w:color w:val="231C4E"/>
        </w:rPr>
      </w:pPr>
      <w:r w:rsidRPr="00482CFF">
        <w:rPr>
          <w:color w:val="231C4E"/>
          <w:sz w:val="22"/>
        </w:rPr>
        <w:t xml:space="preserve"> </w:t>
      </w:r>
    </w:p>
    <w:tbl>
      <w:tblPr>
        <w:tblStyle w:val="TableGrid"/>
        <w:tblW w:w="9913" w:type="dxa"/>
        <w:tblInd w:w="23" w:type="dxa"/>
        <w:tblCellMar>
          <w:top w:w="7" w:type="dxa"/>
          <w:left w:w="8" w:type="dxa"/>
          <w:right w:w="115" w:type="dxa"/>
        </w:tblCellMar>
        <w:tblLook w:val="04A0" w:firstRow="1" w:lastRow="0" w:firstColumn="1" w:lastColumn="0" w:noHBand="0" w:noVBand="1"/>
      </w:tblPr>
      <w:tblGrid>
        <w:gridCol w:w="758"/>
        <w:gridCol w:w="2694"/>
        <w:gridCol w:w="6461"/>
      </w:tblGrid>
      <w:tr w:rsidR="00577D1E" w:rsidRPr="00482CFF" w14:paraId="204949D0" w14:textId="77777777">
        <w:trPr>
          <w:trHeight w:val="1887"/>
        </w:trPr>
        <w:tc>
          <w:tcPr>
            <w:tcW w:w="758" w:type="dxa"/>
            <w:tcBorders>
              <w:top w:val="single" w:sz="8" w:space="0" w:color="002060"/>
              <w:left w:val="single" w:sz="8" w:space="0" w:color="002060"/>
              <w:bottom w:val="single" w:sz="8" w:space="0" w:color="002060"/>
              <w:right w:val="single" w:sz="8" w:space="0" w:color="002060"/>
            </w:tcBorders>
            <w:shd w:val="clear" w:color="auto" w:fill="C0EFFF"/>
          </w:tcPr>
          <w:p w14:paraId="33D5D03E" w14:textId="77777777" w:rsidR="00577D1E" w:rsidRPr="00482CFF" w:rsidRDefault="00BD065A">
            <w:pPr>
              <w:spacing w:after="0" w:line="259" w:lineRule="auto"/>
              <w:ind w:left="0" w:firstLine="0"/>
              <w:rPr>
                <w:color w:val="231C4E"/>
              </w:rPr>
            </w:pPr>
            <w:r w:rsidRPr="00482CFF">
              <w:rPr>
                <w:color w:val="231C4E"/>
                <w:sz w:val="22"/>
              </w:rPr>
              <w:t xml:space="preserve"> </w:t>
            </w:r>
          </w:p>
        </w:tc>
        <w:tc>
          <w:tcPr>
            <w:tcW w:w="2694" w:type="dxa"/>
            <w:tcBorders>
              <w:top w:val="single" w:sz="8" w:space="0" w:color="002060"/>
              <w:left w:val="single" w:sz="8" w:space="0" w:color="002060"/>
              <w:bottom w:val="single" w:sz="8" w:space="0" w:color="002060"/>
              <w:right w:val="single" w:sz="8" w:space="0" w:color="002060"/>
            </w:tcBorders>
            <w:shd w:val="clear" w:color="auto" w:fill="C0EFFF"/>
          </w:tcPr>
          <w:p w14:paraId="2CA2AFCB" w14:textId="77777777" w:rsidR="00577D1E" w:rsidRPr="00482CFF" w:rsidRDefault="00BD065A">
            <w:pPr>
              <w:spacing w:after="0" w:line="259" w:lineRule="auto"/>
              <w:ind w:left="1" w:firstLine="0"/>
              <w:rPr>
                <w:color w:val="231C4E"/>
              </w:rPr>
            </w:pPr>
            <w:r w:rsidRPr="00482CFF">
              <w:rPr>
                <w:color w:val="231C4E"/>
                <w:sz w:val="22"/>
              </w:rPr>
              <w:t xml:space="preserve"> </w:t>
            </w:r>
          </w:p>
        </w:tc>
        <w:tc>
          <w:tcPr>
            <w:tcW w:w="6461" w:type="dxa"/>
            <w:tcBorders>
              <w:top w:val="single" w:sz="8" w:space="0" w:color="002060"/>
              <w:left w:val="single" w:sz="8" w:space="0" w:color="002060"/>
              <w:bottom w:val="single" w:sz="8" w:space="0" w:color="002060"/>
              <w:right w:val="single" w:sz="8" w:space="0" w:color="002060"/>
            </w:tcBorders>
            <w:shd w:val="clear" w:color="auto" w:fill="C0EFFF"/>
          </w:tcPr>
          <w:p w14:paraId="783ECD58" w14:textId="77777777" w:rsidR="00577D1E" w:rsidRPr="0094079B" w:rsidRDefault="00BD065A" w:rsidP="0020441A">
            <w:pPr>
              <w:pStyle w:val="ListParagraph"/>
              <w:numPr>
                <w:ilvl w:val="0"/>
                <w:numId w:val="50"/>
              </w:numPr>
              <w:spacing w:after="0" w:line="259" w:lineRule="auto"/>
              <w:rPr>
                <w:color w:val="231C4E"/>
              </w:rPr>
            </w:pPr>
            <w:r w:rsidRPr="0094079B">
              <w:rPr>
                <w:color w:val="231C4E"/>
              </w:rPr>
              <w:t xml:space="preserve">Sufficiency, adequacy, accessibility of </w:t>
            </w:r>
            <w:r w:rsidRPr="0094079B">
              <w:rPr>
                <w:color w:val="231C4E"/>
                <w:sz w:val="22"/>
              </w:rPr>
              <w:t xml:space="preserve"> </w:t>
            </w:r>
          </w:p>
          <w:p w14:paraId="1C589791" w14:textId="3AB9FBF6" w:rsidR="00577D1E" w:rsidRPr="0094079B" w:rsidRDefault="0094079B" w:rsidP="0094079B">
            <w:pPr>
              <w:spacing w:after="0" w:line="259" w:lineRule="auto"/>
              <w:rPr>
                <w:color w:val="231C4E"/>
              </w:rPr>
            </w:pPr>
            <w:r>
              <w:rPr>
                <w:color w:val="231C4E"/>
              </w:rPr>
              <w:t xml:space="preserve">          </w:t>
            </w:r>
            <w:r w:rsidR="00BD065A" w:rsidRPr="0094079B">
              <w:rPr>
                <w:color w:val="231C4E"/>
              </w:rPr>
              <w:t xml:space="preserve">learning equipment and materials </w:t>
            </w:r>
            <w:r w:rsidR="00BD065A" w:rsidRPr="0094079B">
              <w:rPr>
                <w:color w:val="231C4E"/>
                <w:sz w:val="22"/>
              </w:rPr>
              <w:t xml:space="preserve"> </w:t>
            </w:r>
          </w:p>
          <w:p w14:paraId="0DBB4D0D" w14:textId="77777777" w:rsidR="00577D1E" w:rsidRPr="0094079B" w:rsidRDefault="00BD065A" w:rsidP="0020441A">
            <w:pPr>
              <w:pStyle w:val="ListParagraph"/>
              <w:numPr>
                <w:ilvl w:val="0"/>
                <w:numId w:val="50"/>
              </w:numPr>
              <w:spacing w:after="41" w:line="226" w:lineRule="auto"/>
              <w:rPr>
                <w:color w:val="231C4E"/>
              </w:rPr>
            </w:pPr>
            <w:r w:rsidRPr="0094079B">
              <w:rPr>
                <w:color w:val="231C4E"/>
              </w:rPr>
              <w:t xml:space="preserve">Arrangements for learners with </w:t>
            </w:r>
            <w:proofErr w:type="gramStart"/>
            <w:r w:rsidRPr="0094079B">
              <w:rPr>
                <w:color w:val="231C4E"/>
              </w:rPr>
              <w:t>additional</w:t>
            </w:r>
            <w:proofErr w:type="gramEnd"/>
            <w:r w:rsidRPr="0094079B">
              <w:rPr>
                <w:color w:val="231C4E"/>
              </w:rPr>
              <w:t xml:space="preserve"> support needs </w:t>
            </w:r>
            <w:r w:rsidRPr="0094079B">
              <w:rPr>
                <w:color w:val="231C4E"/>
                <w:sz w:val="22"/>
              </w:rPr>
              <w:t xml:space="preserve"> </w:t>
            </w:r>
          </w:p>
          <w:p w14:paraId="6587A81D" w14:textId="39A55191" w:rsidR="00577D1E" w:rsidRPr="0094079B" w:rsidRDefault="00BD065A" w:rsidP="0020441A">
            <w:pPr>
              <w:pStyle w:val="ListParagraph"/>
              <w:numPr>
                <w:ilvl w:val="0"/>
                <w:numId w:val="50"/>
              </w:numPr>
              <w:spacing w:after="0" w:line="259" w:lineRule="auto"/>
              <w:rPr>
                <w:color w:val="231C4E"/>
              </w:rPr>
            </w:pPr>
            <w:r w:rsidRPr="0094079B">
              <w:rPr>
                <w:color w:val="231C4E"/>
              </w:rPr>
              <w:t xml:space="preserve">Arrangements to promote sustainability </w:t>
            </w:r>
            <w:r w:rsidR="0094079B" w:rsidRPr="0094079B">
              <w:rPr>
                <w:color w:val="231C4E"/>
              </w:rPr>
              <w:t xml:space="preserve">of </w:t>
            </w:r>
            <w:r w:rsidR="0094079B" w:rsidRPr="0094079B">
              <w:rPr>
                <w:color w:val="231C4E"/>
                <w:sz w:val="22"/>
              </w:rPr>
              <w:t>resources</w:t>
            </w:r>
            <w:r w:rsidRPr="0094079B">
              <w:rPr>
                <w:color w:val="231C4E"/>
              </w:rPr>
              <w:t xml:space="preserve"> </w:t>
            </w:r>
            <w:r w:rsidRPr="0094079B">
              <w:rPr>
                <w:color w:val="231C4E"/>
                <w:sz w:val="22"/>
              </w:rPr>
              <w:t xml:space="preserve"> </w:t>
            </w:r>
          </w:p>
        </w:tc>
      </w:tr>
      <w:tr w:rsidR="00577D1E" w:rsidRPr="00482CFF" w14:paraId="69B577B9" w14:textId="77777777">
        <w:trPr>
          <w:trHeight w:val="737"/>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tcPr>
          <w:p w14:paraId="36A16BE8" w14:textId="77777777" w:rsidR="00577D1E" w:rsidRPr="00482CFF" w:rsidRDefault="00BD065A">
            <w:pPr>
              <w:spacing w:after="0" w:line="259" w:lineRule="auto"/>
              <w:ind w:left="132" w:right="222" w:firstLine="0"/>
              <w:rPr>
                <w:color w:val="231C4E"/>
              </w:rPr>
            </w:pPr>
            <w:r w:rsidRPr="00482CFF">
              <w:rPr>
                <w:color w:val="231C4E"/>
              </w:rPr>
              <w:t xml:space="preserve">How well does the organisation manage the use of resources and learning environments? </w:t>
            </w:r>
            <w:r w:rsidRPr="00482CFF">
              <w:rPr>
                <w:color w:val="231C4E"/>
                <w:sz w:val="22"/>
              </w:rPr>
              <w:t xml:space="preserve"> </w:t>
            </w:r>
          </w:p>
        </w:tc>
      </w:tr>
    </w:tbl>
    <w:p w14:paraId="71BEE93E" w14:textId="77777777" w:rsidR="00577D1E" w:rsidRPr="00482CFF" w:rsidRDefault="00BD065A">
      <w:pPr>
        <w:spacing w:after="0" w:line="259" w:lineRule="auto"/>
        <w:ind w:left="0" w:firstLine="0"/>
        <w:jc w:val="both"/>
        <w:rPr>
          <w:color w:val="231C4E"/>
        </w:rPr>
      </w:pPr>
      <w:r w:rsidRPr="00482CFF">
        <w:rPr>
          <w:color w:val="231C4E"/>
          <w:sz w:val="22"/>
        </w:rPr>
        <w:t xml:space="preserve"> </w:t>
      </w:r>
    </w:p>
    <w:tbl>
      <w:tblPr>
        <w:tblStyle w:val="TableGrid"/>
        <w:tblW w:w="9913" w:type="dxa"/>
        <w:tblInd w:w="23" w:type="dxa"/>
        <w:tblCellMar>
          <w:right w:w="6" w:type="dxa"/>
        </w:tblCellMar>
        <w:tblLook w:val="04A0" w:firstRow="1" w:lastRow="0" w:firstColumn="1" w:lastColumn="0" w:noHBand="0" w:noVBand="1"/>
      </w:tblPr>
      <w:tblGrid>
        <w:gridCol w:w="758"/>
        <w:gridCol w:w="1786"/>
        <w:gridCol w:w="7369"/>
      </w:tblGrid>
      <w:tr w:rsidR="00577D1E" w:rsidRPr="00482CFF" w14:paraId="578F56AE" w14:textId="77777777">
        <w:trPr>
          <w:trHeight w:val="461"/>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tcPr>
          <w:p w14:paraId="4406E516" w14:textId="77777777" w:rsidR="00577D1E" w:rsidRPr="00482CFF" w:rsidRDefault="00BD065A">
            <w:pPr>
              <w:spacing w:after="0" w:line="259" w:lineRule="auto"/>
              <w:ind w:left="140" w:firstLine="0"/>
              <w:rPr>
                <w:color w:val="231C4E"/>
              </w:rPr>
            </w:pPr>
            <w:r w:rsidRPr="00482CFF">
              <w:rPr>
                <w:b/>
                <w:color w:val="231C4E"/>
              </w:rPr>
              <w:t xml:space="preserve">ELEMENT 9: EDUCATIONAL LEADERSHIP AND DIRECTION </w:t>
            </w:r>
            <w:r w:rsidRPr="00482CFF">
              <w:rPr>
                <w:color w:val="231C4E"/>
                <w:sz w:val="22"/>
              </w:rPr>
              <w:t xml:space="preserve"> </w:t>
            </w:r>
          </w:p>
        </w:tc>
      </w:tr>
      <w:tr w:rsidR="00577D1E" w:rsidRPr="00482CFF" w14:paraId="0EC6B55C" w14:textId="77777777">
        <w:trPr>
          <w:trHeight w:val="1846"/>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tcPr>
          <w:p w14:paraId="30FD3B50" w14:textId="77777777" w:rsidR="00577D1E" w:rsidRPr="00482CFF" w:rsidRDefault="00BD065A">
            <w:pPr>
              <w:spacing w:after="1" w:line="218" w:lineRule="auto"/>
              <w:ind w:left="140" w:right="67" w:firstLine="0"/>
              <w:rPr>
                <w:color w:val="231C4E"/>
              </w:rPr>
            </w:pPr>
            <w:r w:rsidRPr="00482CFF">
              <w:rPr>
                <w:color w:val="231C4E"/>
              </w:rPr>
              <w:t xml:space="preserve">This element is concerned with the leadership of the organisation’s educational provision. </w:t>
            </w:r>
            <w:r w:rsidRPr="00482CFF">
              <w:rPr>
                <w:color w:val="231C4E"/>
                <w:sz w:val="22"/>
              </w:rPr>
              <w:t xml:space="preserve"> </w:t>
            </w:r>
            <w:r w:rsidRPr="00482CFF">
              <w:rPr>
                <w:color w:val="231C4E"/>
              </w:rPr>
              <w:t xml:space="preserve">It considers the extent to which national policies and local factors influence the senior management team in setting educational aims and </w:t>
            </w:r>
            <w:proofErr w:type="gramStart"/>
            <w:r w:rsidRPr="00482CFF">
              <w:rPr>
                <w:color w:val="231C4E"/>
              </w:rPr>
              <w:t>objectives</w:t>
            </w:r>
            <w:proofErr w:type="gramEnd"/>
            <w:r w:rsidRPr="00482CFF">
              <w:rPr>
                <w:color w:val="231C4E"/>
              </w:rPr>
              <w:t xml:space="preserve">. It evaluates the </w:t>
            </w:r>
            <w:r w:rsidRPr="00482CFF">
              <w:rPr>
                <w:color w:val="231C4E"/>
                <w:sz w:val="22"/>
              </w:rPr>
              <w:t xml:space="preserve"> </w:t>
            </w:r>
          </w:p>
          <w:p w14:paraId="7DD92754" w14:textId="77777777" w:rsidR="00577D1E" w:rsidRPr="00482CFF" w:rsidRDefault="00BD065A">
            <w:pPr>
              <w:spacing w:after="0" w:line="259" w:lineRule="auto"/>
              <w:ind w:left="140" w:firstLine="0"/>
              <w:rPr>
                <w:color w:val="231C4E"/>
              </w:rPr>
            </w:pPr>
            <w:r w:rsidRPr="00482CFF">
              <w:rPr>
                <w:color w:val="231C4E"/>
              </w:rPr>
              <w:t xml:space="preserve">effectiveness of the leadership of planning and delivery of the organisation’s programmes and of its services to support learners, learning and teaching. It also explores the extent to which there is a culture of quality improvement and enhancement in the organisation. </w:t>
            </w:r>
            <w:r w:rsidRPr="00482CFF">
              <w:rPr>
                <w:color w:val="231C4E"/>
                <w:sz w:val="22"/>
              </w:rPr>
              <w:t xml:space="preserve"> </w:t>
            </w:r>
          </w:p>
        </w:tc>
      </w:tr>
      <w:tr w:rsidR="00577D1E" w:rsidRPr="00482CFF" w14:paraId="6E6BE6AB" w14:textId="77777777">
        <w:trPr>
          <w:trHeight w:val="466"/>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vAlign w:val="bottom"/>
          </w:tcPr>
          <w:p w14:paraId="78283700" w14:textId="77777777" w:rsidR="00577D1E" w:rsidRPr="00482CFF" w:rsidRDefault="00BD065A">
            <w:pPr>
              <w:spacing w:after="0" w:line="259" w:lineRule="auto"/>
              <w:ind w:left="140" w:firstLine="0"/>
              <w:rPr>
                <w:color w:val="231C4E"/>
              </w:rPr>
            </w:pPr>
            <w:r w:rsidRPr="00482CFF">
              <w:rPr>
                <w:b/>
                <w:color w:val="231C4E"/>
              </w:rPr>
              <w:t xml:space="preserve">QUALITY INDICATORS </w:t>
            </w:r>
            <w:r w:rsidRPr="00482CFF">
              <w:rPr>
                <w:color w:val="231C4E"/>
                <w:sz w:val="22"/>
              </w:rPr>
              <w:t xml:space="preserve"> </w:t>
            </w:r>
          </w:p>
          <w:p w14:paraId="39D2FE20" w14:textId="77777777" w:rsidR="00577D1E" w:rsidRPr="00482CFF" w:rsidRDefault="00BD065A">
            <w:pPr>
              <w:spacing w:after="0" w:line="259" w:lineRule="auto"/>
              <w:ind w:left="2553" w:firstLine="0"/>
              <w:rPr>
                <w:color w:val="231C4E"/>
              </w:rPr>
            </w:pPr>
            <w:r w:rsidRPr="00482CFF">
              <w:rPr>
                <w:color w:val="231C4E"/>
                <w:sz w:val="22"/>
              </w:rPr>
              <w:t xml:space="preserve"> </w:t>
            </w:r>
          </w:p>
        </w:tc>
      </w:tr>
      <w:tr w:rsidR="00577D1E" w:rsidRPr="00482CFF" w14:paraId="4DD581E7" w14:textId="77777777" w:rsidTr="00B06BE2">
        <w:trPr>
          <w:trHeight w:val="1913"/>
        </w:trPr>
        <w:tc>
          <w:tcPr>
            <w:tcW w:w="758" w:type="dxa"/>
            <w:tcBorders>
              <w:top w:val="single" w:sz="8" w:space="0" w:color="002060"/>
              <w:left w:val="single" w:sz="8" w:space="0" w:color="002060"/>
              <w:bottom w:val="single" w:sz="8" w:space="0" w:color="002060"/>
              <w:right w:val="single" w:sz="8" w:space="0" w:color="002060"/>
            </w:tcBorders>
            <w:shd w:val="clear" w:color="auto" w:fill="C0EFFF"/>
          </w:tcPr>
          <w:p w14:paraId="3C7D0E2E" w14:textId="77777777" w:rsidR="00577D1E" w:rsidRPr="00482CFF" w:rsidRDefault="00BD065A">
            <w:pPr>
              <w:spacing w:after="0" w:line="259" w:lineRule="auto"/>
              <w:ind w:left="140" w:firstLine="0"/>
              <w:rPr>
                <w:color w:val="231C4E"/>
              </w:rPr>
            </w:pPr>
            <w:r w:rsidRPr="00482CFF">
              <w:rPr>
                <w:b/>
                <w:color w:val="231C4E"/>
              </w:rPr>
              <w:t>9.1</w:t>
            </w:r>
            <w:r w:rsidRPr="00482CFF">
              <w:rPr>
                <w:color w:val="231C4E"/>
                <w:sz w:val="22"/>
              </w:rPr>
              <w:t xml:space="preserve"> </w:t>
            </w:r>
          </w:p>
        </w:tc>
        <w:tc>
          <w:tcPr>
            <w:tcW w:w="1786" w:type="dxa"/>
            <w:tcBorders>
              <w:top w:val="single" w:sz="8" w:space="0" w:color="002060"/>
              <w:left w:val="single" w:sz="8" w:space="0" w:color="002060"/>
              <w:bottom w:val="single" w:sz="8" w:space="0" w:color="002060"/>
              <w:right w:val="single" w:sz="8" w:space="0" w:color="002060"/>
            </w:tcBorders>
            <w:shd w:val="clear" w:color="auto" w:fill="C0EFFF"/>
          </w:tcPr>
          <w:p w14:paraId="2495CF75" w14:textId="77777777" w:rsidR="00577D1E" w:rsidRPr="00482CFF" w:rsidRDefault="00BD065A">
            <w:pPr>
              <w:spacing w:after="0" w:line="259" w:lineRule="auto"/>
              <w:ind w:left="142" w:firstLine="0"/>
              <w:rPr>
                <w:color w:val="231C4E"/>
              </w:rPr>
            </w:pPr>
            <w:r w:rsidRPr="00482CFF">
              <w:rPr>
                <w:b/>
                <w:color w:val="231C4E"/>
              </w:rPr>
              <w:t xml:space="preserve">Educational </w:t>
            </w:r>
            <w:proofErr w:type="gramStart"/>
            <w:r w:rsidRPr="00482CFF">
              <w:rPr>
                <w:b/>
                <w:color w:val="231C4E"/>
              </w:rPr>
              <w:t xml:space="preserve">aims, </w:t>
            </w:r>
            <w:r w:rsidRPr="00482CFF">
              <w:rPr>
                <w:color w:val="231C4E"/>
                <w:sz w:val="22"/>
              </w:rPr>
              <w:t xml:space="preserve"> </w:t>
            </w:r>
            <w:r w:rsidRPr="00482CFF">
              <w:rPr>
                <w:b/>
                <w:color w:val="231C4E"/>
              </w:rPr>
              <w:t>objectives</w:t>
            </w:r>
            <w:proofErr w:type="gramEnd"/>
            <w:r w:rsidRPr="00482CFF">
              <w:rPr>
                <w:b/>
                <w:color w:val="231C4E"/>
              </w:rPr>
              <w:t xml:space="preserve"> </w:t>
            </w:r>
            <w:r w:rsidRPr="00482CFF">
              <w:rPr>
                <w:color w:val="231C4E"/>
                <w:sz w:val="22"/>
              </w:rPr>
              <w:t xml:space="preserve"> </w:t>
            </w:r>
            <w:r w:rsidRPr="00482CFF">
              <w:rPr>
                <w:b/>
                <w:color w:val="231C4E"/>
              </w:rPr>
              <w:t>and targets</w:t>
            </w:r>
            <w:r w:rsidRPr="00482CFF">
              <w:rPr>
                <w:color w:val="231C4E"/>
                <w:sz w:val="22"/>
              </w:rPr>
              <w:t xml:space="preserve"> </w:t>
            </w:r>
          </w:p>
        </w:tc>
        <w:tc>
          <w:tcPr>
            <w:tcW w:w="7369" w:type="dxa"/>
            <w:tcBorders>
              <w:top w:val="single" w:sz="8" w:space="0" w:color="002060"/>
              <w:left w:val="single" w:sz="8" w:space="0" w:color="002060"/>
              <w:bottom w:val="single" w:sz="8" w:space="0" w:color="002060"/>
              <w:right w:val="single" w:sz="8" w:space="0" w:color="002060"/>
            </w:tcBorders>
            <w:shd w:val="clear" w:color="auto" w:fill="C0EFFF"/>
          </w:tcPr>
          <w:p w14:paraId="22447FB1" w14:textId="77777777" w:rsidR="00577D1E" w:rsidRPr="0094079B" w:rsidRDefault="00BD065A" w:rsidP="0020441A">
            <w:pPr>
              <w:pStyle w:val="ListParagraph"/>
              <w:numPr>
                <w:ilvl w:val="0"/>
                <w:numId w:val="51"/>
              </w:numPr>
              <w:spacing w:after="0" w:line="259" w:lineRule="auto"/>
              <w:rPr>
                <w:color w:val="231C4E"/>
              </w:rPr>
            </w:pPr>
            <w:r w:rsidRPr="0094079B">
              <w:rPr>
                <w:color w:val="231C4E"/>
              </w:rPr>
              <w:t xml:space="preserve">Clarity and comprehensiveness </w:t>
            </w:r>
            <w:r w:rsidRPr="0094079B">
              <w:rPr>
                <w:color w:val="231C4E"/>
                <w:sz w:val="22"/>
              </w:rPr>
              <w:t xml:space="preserve"> </w:t>
            </w:r>
          </w:p>
          <w:p w14:paraId="38E36804" w14:textId="77777777" w:rsidR="00577D1E" w:rsidRPr="0094079B" w:rsidRDefault="00BD065A" w:rsidP="0020441A">
            <w:pPr>
              <w:pStyle w:val="ListParagraph"/>
              <w:numPr>
                <w:ilvl w:val="0"/>
                <w:numId w:val="51"/>
              </w:numPr>
              <w:spacing w:after="16" w:line="234" w:lineRule="auto"/>
              <w:rPr>
                <w:color w:val="231C4E"/>
              </w:rPr>
            </w:pPr>
            <w:r w:rsidRPr="0094079B">
              <w:rPr>
                <w:color w:val="231C4E"/>
              </w:rPr>
              <w:t xml:space="preserve">Responsiveness to national policies and local issues including environmental sustainability </w:t>
            </w:r>
            <w:r w:rsidRPr="0094079B">
              <w:rPr>
                <w:color w:val="231C4E"/>
                <w:sz w:val="22"/>
              </w:rPr>
              <w:t xml:space="preserve"> </w:t>
            </w:r>
          </w:p>
          <w:p w14:paraId="071A3C92" w14:textId="77777777" w:rsidR="00577D1E" w:rsidRPr="0094079B" w:rsidRDefault="00BD065A" w:rsidP="0020441A">
            <w:pPr>
              <w:pStyle w:val="ListParagraph"/>
              <w:numPr>
                <w:ilvl w:val="0"/>
                <w:numId w:val="51"/>
              </w:numPr>
              <w:spacing w:after="9" w:line="259" w:lineRule="auto"/>
              <w:rPr>
                <w:color w:val="231C4E"/>
              </w:rPr>
            </w:pPr>
            <w:r w:rsidRPr="0094079B">
              <w:rPr>
                <w:color w:val="231C4E"/>
              </w:rPr>
              <w:t xml:space="preserve">Staff understanding and commitment </w:t>
            </w:r>
            <w:r w:rsidRPr="0094079B">
              <w:rPr>
                <w:color w:val="231C4E"/>
                <w:sz w:val="22"/>
              </w:rPr>
              <w:t xml:space="preserve"> </w:t>
            </w:r>
          </w:p>
          <w:p w14:paraId="14925BB9" w14:textId="77777777" w:rsidR="00577D1E" w:rsidRPr="0094079B" w:rsidRDefault="00BD065A" w:rsidP="0020441A">
            <w:pPr>
              <w:pStyle w:val="ListParagraph"/>
              <w:numPr>
                <w:ilvl w:val="0"/>
                <w:numId w:val="51"/>
              </w:numPr>
              <w:spacing w:after="0" w:line="259" w:lineRule="auto"/>
              <w:rPr>
                <w:color w:val="231C4E"/>
              </w:rPr>
            </w:pPr>
            <w:r w:rsidRPr="0094079B">
              <w:rPr>
                <w:color w:val="231C4E"/>
              </w:rPr>
              <w:t xml:space="preserve">Match between strategic aims and </w:t>
            </w:r>
            <w:proofErr w:type="gramStart"/>
            <w:r w:rsidRPr="0094079B">
              <w:rPr>
                <w:color w:val="231C4E"/>
              </w:rPr>
              <w:t>objectives</w:t>
            </w:r>
            <w:proofErr w:type="gramEnd"/>
            <w:r w:rsidRPr="0094079B">
              <w:rPr>
                <w:color w:val="231C4E"/>
              </w:rPr>
              <w:t xml:space="preserve">, and </w:t>
            </w:r>
            <w:r w:rsidRPr="0094079B">
              <w:rPr>
                <w:color w:val="231C4E"/>
                <w:sz w:val="22"/>
              </w:rPr>
              <w:t xml:space="preserve"> </w:t>
            </w:r>
            <w:r w:rsidRPr="0094079B">
              <w:rPr>
                <w:color w:val="231C4E"/>
              </w:rPr>
              <w:t xml:space="preserve">         operational planning </w:t>
            </w:r>
            <w:r w:rsidRPr="0094079B">
              <w:rPr>
                <w:color w:val="231C4E"/>
                <w:sz w:val="22"/>
              </w:rPr>
              <w:t xml:space="preserve"> </w:t>
            </w:r>
          </w:p>
        </w:tc>
      </w:tr>
      <w:tr w:rsidR="00B06BE2" w:rsidRPr="00482CFF" w14:paraId="6BE78532" w14:textId="77777777" w:rsidTr="00E92A65">
        <w:trPr>
          <w:trHeight w:val="761"/>
        </w:trPr>
        <w:tc>
          <w:tcPr>
            <w:tcW w:w="9913" w:type="dxa"/>
            <w:gridSpan w:val="3"/>
            <w:tcBorders>
              <w:top w:val="single" w:sz="8" w:space="0" w:color="002060"/>
              <w:left w:val="single" w:sz="8" w:space="0" w:color="002060"/>
              <w:right w:val="single" w:sz="8" w:space="0" w:color="002060"/>
            </w:tcBorders>
            <w:shd w:val="clear" w:color="auto" w:fill="C0EFFF"/>
            <w:vAlign w:val="bottom"/>
          </w:tcPr>
          <w:p w14:paraId="27906D03" w14:textId="2BE0FFCE" w:rsidR="00B06BE2" w:rsidRPr="00482CFF" w:rsidRDefault="00B06BE2" w:rsidP="00B06BE2">
            <w:pPr>
              <w:spacing w:after="0" w:line="259" w:lineRule="auto"/>
              <w:ind w:left="140" w:firstLine="0"/>
              <w:rPr>
                <w:color w:val="231C4E"/>
              </w:rPr>
            </w:pPr>
            <w:r w:rsidRPr="00482CFF">
              <w:rPr>
                <w:color w:val="231C4E"/>
              </w:rPr>
              <w:t xml:space="preserve">How </w:t>
            </w:r>
            <w:proofErr w:type="gramStart"/>
            <w:r w:rsidRPr="00482CFF">
              <w:rPr>
                <w:color w:val="231C4E"/>
              </w:rPr>
              <w:t>appropriate</w:t>
            </w:r>
            <w:proofErr w:type="gramEnd"/>
            <w:r w:rsidRPr="00482CFF">
              <w:rPr>
                <w:color w:val="231C4E"/>
              </w:rPr>
              <w:t xml:space="preserve">, clear, and influential are the vision, aims, </w:t>
            </w:r>
            <w:proofErr w:type="gramStart"/>
            <w:r w:rsidRPr="00482CFF">
              <w:rPr>
                <w:color w:val="231C4E"/>
              </w:rPr>
              <w:t>objectives</w:t>
            </w:r>
            <w:proofErr w:type="gramEnd"/>
            <w:r w:rsidRPr="00482CFF">
              <w:rPr>
                <w:color w:val="231C4E"/>
              </w:rPr>
              <w:t xml:space="preserve"> and targets of the </w:t>
            </w:r>
          </w:p>
          <w:p w14:paraId="6A9B812C" w14:textId="71C25A19" w:rsidR="00B06BE2" w:rsidRPr="00482CFF" w:rsidRDefault="00B06BE2" w:rsidP="00B06BE2">
            <w:pPr>
              <w:spacing w:after="0" w:line="259" w:lineRule="auto"/>
              <w:ind w:left="140" w:firstLine="0"/>
              <w:rPr>
                <w:color w:val="231C4E"/>
              </w:rPr>
            </w:pPr>
            <w:r w:rsidRPr="00482CFF">
              <w:rPr>
                <w:color w:val="231C4E"/>
              </w:rPr>
              <w:t xml:space="preserve">organisation? </w:t>
            </w:r>
            <w:r w:rsidRPr="00482CFF">
              <w:rPr>
                <w:color w:val="231C4E"/>
                <w:sz w:val="22"/>
              </w:rPr>
              <w:t xml:space="preserve"> </w:t>
            </w:r>
          </w:p>
          <w:p w14:paraId="5AF45ED9" w14:textId="6AB76154" w:rsidR="00B06BE2" w:rsidRPr="00482CFF" w:rsidRDefault="00B06BE2" w:rsidP="00E92A65">
            <w:pPr>
              <w:spacing w:after="0" w:line="259" w:lineRule="auto"/>
              <w:ind w:left="10"/>
              <w:rPr>
                <w:color w:val="231C4E"/>
              </w:rPr>
            </w:pPr>
            <w:r w:rsidRPr="00482CFF">
              <w:rPr>
                <w:color w:val="231C4E"/>
                <w:sz w:val="22"/>
              </w:rPr>
              <w:t xml:space="preserve"> </w:t>
            </w:r>
          </w:p>
        </w:tc>
      </w:tr>
      <w:tr w:rsidR="00577D1E" w:rsidRPr="00482CFF" w14:paraId="576F3E27" w14:textId="77777777" w:rsidTr="00B06BE2">
        <w:trPr>
          <w:trHeight w:val="1928"/>
        </w:trPr>
        <w:tc>
          <w:tcPr>
            <w:tcW w:w="758" w:type="dxa"/>
            <w:tcBorders>
              <w:top w:val="single" w:sz="8" w:space="0" w:color="002060"/>
              <w:left w:val="single" w:sz="8" w:space="0" w:color="002060"/>
              <w:bottom w:val="single" w:sz="8" w:space="0" w:color="002060"/>
              <w:right w:val="single" w:sz="8" w:space="0" w:color="002060"/>
            </w:tcBorders>
            <w:shd w:val="clear" w:color="auto" w:fill="C0EFFF"/>
          </w:tcPr>
          <w:p w14:paraId="0EB632DE" w14:textId="77777777" w:rsidR="00577D1E" w:rsidRPr="00482CFF" w:rsidRDefault="00BD065A">
            <w:pPr>
              <w:spacing w:after="0" w:line="259" w:lineRule="auto"/>
              <w:ind w:left="140" w:firstLine="0"/>
              <w:rPr>
                <w:color w:val="231C4E"/>
              </w:rPr>
            </w:pPr>
            <w:r w:rsidRPr="00482CFF">
              <w:rPr>
                <w:b/>
                <w:color w:val="231C4E"/>
              </w:rPr>
              <w:lastRenderedPageBreak/>
              <w:t>9.2</w:t>
            </w:r>
            <w:r w:rsidRPr="00482CFF">
              <w:rPr>
                <w:color w:val="231C4E"/>
                <w:sz w:val="22"/>
              </w:rPr>
              <w:t xml:space="preserve"> </w:t>
            </w:r>
          </w:p>
        </w:tc>
        <w:tc>
          <w:tcPr>
            <w:tcW w:w="1786" w:type="dxa"/>
            <w:tcBorders>
              <w:top w:val="single" w:sz="8" w:space="0" w:color="002060"/>
              <w:left w:val="single" w:sz="8" w:space="0" w:color="002060"/>
              <w:bottom w:val="single" w:sz="8" w:space="0" w:color="002060"/>
              <w:right w:val="single" w:sz="8" w:space="0" w:color="002060"/>
            </w:tcBorders>
            <w:shd w:val="clear" w:color="auto" w:fill="C0EFFF"/>
          </w:tcPr>
          <w:p w14:paraId="7ECA3A66" w14:textId="77777777" w:rsidR="00577D1E" w:rsidRPr="00482CFF" w:rsidRDefault="00BD065A">
            <w:pPr>
              <w:spacing w:after="0" w:line="259" w:lineRule="auto"/>
              <w:ind w:left="142" w:right="156" w:firstLine="0"/>
              <w:rPr>
                <w:color w:val="231C4E"/>
              </w:rPr>
            </w:pPr>
            <w:r w:rsidRPr="00482CFF">
              <w:rPr>
                <w:b/>
                <w:color w:val="231C4E"/>
              </w:rPr>
              <w:t xml:space="preserve">Leadership for learning </w:t>
            </w:r>
            <w:proofErr w:type="gramStart"/>
            <w:r w:rsidRPr="00482CFF">
              <w:rPr>
                <w:b/>
                <w:color w:val="231C4E"/>
              </w:rPr>
              <w:t xml:space="preserve">and </w:t>
            </w:r>
            <w:r w:rsidRPr="00482CFF">
              <w:rPr>
                <w:color w:val="231C4E"/>
                <w:sz w:val="22"/>
              </w:rPr>
              <w:t xml:space="preserve"> </w:t>
            </w:r>
            <w:r w:rsidRPr="00482CFF">
              <w:rPr>
                <w:b/>
                <w:color w:val="231C4E"/>
              </w:rPr>
              <w:t>teaching</w:t>
            </w:r>
            <w:proofErr w:type="gramEnd"/>
            <w:r w:rsidRPr="00482CFF">
              <w:rPr>
                <w:color w:val="231C4E"/>
                <w:sz w:val="22"/>
              </w:rPr>
              <w:t xml:space="preserve"> </w:t>
            </w:r>
          </w:p>
        </w:tc>
        <w:tc>
          <w:tcPr>
            <w:tcW w:w="7369" w:type="dxa"/>
            <w:tcBorders>
              <w:top w:val="single" w:sz="8" w:space="0" w:color="002060"/>
              <w:left w:val="single" w:sz="8" w:space="0" w:color="002060"/>
              <w:bottom w:val="single" w:sz="8" w:space="0" w:color="002060"/>
              <w:right w:val="single" w:sz="8" w:space="0" w:color="002060"/>
            </w:tcBorders>
            <w:shd w:val="clear" w:color="auto" w:fill="C0EFFF"/>
          </w:tcPr>
          <w:p w14:paraId="2F2F4D66" w14:textId="77777777" w:rsidR="00577D1E" w:rsidRPr="0098080B" w:rsidRDefault="00BD065A" w:rsidP="0020441A">
            <w:pPr>
              <w:pStyle w:val="ListParagraph"/>
              <w:numPr>
                <w:ilvl w:val="0"/>
                <w:numId w:val="52"/>
              </w:numPr>
              <w:spacing w:after="0" w:line="259" w:lineRule="auto"/>
              <w:rPr>
                <w:color w:val="231C4E"/>
              </w:rPr>
            </w:pPr>
            <w:r w:rsidRPr="0098080B">
              <w:rPr>
                <w:color w:val="231C4E"/>
              </w:rPr>
              <w:t xml:space="preserve">Vision and direction of the curriculum </w:t>
            </w:r>
            <w:r w:rsidRPr="0098080B">
              <w:rPr>
                <w:color w:val="231C4E"/>
                <w:sz w:val="22"/>
              </w:rPr>
              <w:t xml:space="preserve"> </w:t>
            </w:r>
          </w:p>
          <w:p w14:paraId="44B8FCB9" w14:textId="77777777" w:rsidR="00577D1E" w:rsidRPr="0098080B" w:rsidRDefault="00BD065A" w:rsidP="0020441A">
            <w:pPr>
              <w:pStyle w:val="ListParagraph"/>
              <w:numPr>
                <w:ilvl w:val="0"/>
                <w:numId w:val="52"/>
              </w:numPr>
              <w:spacing w:after="14" w:line="235" w:lineRule="auto"/>
              <w:rPr>
                <w:color w:val="231C4E"/>
              </w:rPr>
            </w:pPr>
            <w:r w:rsidRPr="0098080B">
              <w:rPr>
                <w:color w:val="231C4E"/>
              </w:rPr>
              <w:t xml:space="preserve">Strategies for improving learning and teaching, retention, achievement and attainment </w:t>
            </w:r>
            <w:r w:rsidRPr="0098080B">
              <w:rPr>
                <w:color w:val="231C4E"/>
                <w:sz w:val="22"/>
              </w:rPr>
              <w:t xml:space="preserve"> </w:t>
            </w:r>
          </w:p>
          <w:p w14:paraId="07C427AB" w14:textId="77777777" w:rsidR="00577D1E" w:rsidRPr="0098080B" w:rsidRDefault="00BD065A" w:rsidP="0020441A">
            <w:pPr>
              <w:pStyle w:val="ListParagraph"/>
              <w:numPr>
                <w:ilvl w:val="0"/>
                <w:numId w:val="52"/>
              </w:numPr>
              <w:spacing w:line="259" w:lineRule="auto"/>
              <w:rPr>
                <w:color w:val="231C4E"/>
              </w:rPr>
            </w:pPr>
            <w:r w:rsidRPr="0098080B">
              <w:rPr>
                <w:color w:val="231C4E"/>
              </w:rPr>
              <w:t xml:space="preserve">Team leadership </w:t>
            </w:r>
            <w:r w:rsidRPr="0098080B">
              <w:rPr>
                <w:color w:val="231C4E"/>
                <w:sz w:val="22"/>
              </w:rPr>
              <w:t xml:space="preserve"> </w:t>
            </w:r>
          </w:p>
          <w:p w14:paraId="0B32722A" w14:textId="77777777" w:rsidR="00577D1E" w:rsidRPr="0098080B" w:rsidRDefault="00BD065A" w:rsidP="0020441A">
            <w:pPr>
              <w:pStyle w:val="ListParagraph"/>
              <w:numPr>
                <w:ilvl w:val="0"/>
                <w:numId w:val="52"/>
              </w:numPr>
              <w:spacing w:after="36" w:line="259" w:lineRule="auto"/>
              <w:rPr>
                <w:color w:val="231C4E"/>
              </w:rPr>
            </w:pPr>
            <w:r w:rsidRPr="0098080B">
              <w:rPr>
                <w:color w:val="231C4E"/>
              </w:rPr>
              <w:t xml:space="preserve">Staff development strategies </w:t>
            </w:r>
            <w:r w:rsidRPr="0098080B">
              <w:rPr>
                <w:color w:val="231C4E"/>
                <w:sz w:val="22"/>
              </w:rPr>
              <w:t xml:space="preserve"> </w:t>
            </w:r>
          </w:p>
          <w:p w14:paraId="29525AB9" w14:textId="77777777" w:rsidR="00577D1E" w:rsidRPr="0098080B" w:rsidRDefault="00BD065A" w:rsidP="0020441A">
            <w:pPr>
              <w:pStyle w:val="ListParagraph"/>
              <w:numPr>
                <w:ilvl w:val="0"/>
                <w:numId w:val="52"/>
              </w:numPr>
              <w:spacing w:after="0" w:line="259" w:lineRule="auto"/>
              <w:rPr>
                <w:color w:val="231C4E"/>
              </w:rPr>
            </w:pPr>
            <w:r w:rsidRPr="0098080B">
              <w:rPr>
                <w:color w:val="231C4E"/>
              </w:rPr>
              <w:t xml:space="preserve">Involvement and motivation of staff </w:t>
            </w:r>
            <w:r w:rsidRPr="0098080B">
              <w:rPr>
                <w:color w:val="231C4E"/>
                <w:sz w:val="22"/>
              </w:rPr>
              <w:t xml:space="preserve"> </w:t>
            </w:r>
          </w:p>
        </w:tc>
      </w:tr>
      <w:tr w:rsidR="00B06BE2" w:rsidRPr="00482CFF" w14:paraId="7B7BA5B8" w14:textId="77777777" w:rsidTr="000046E2">
        <w:trPr>
          <w:trHeight w:val="587"/>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tcPr>
          <w:p w14:paraId="42C2222E" w14:textId="3A6AD8A5" w:rsidR="00B06BE2" w:rsidRPr="00482CFF" w:rsidRDefault="00B06BE2" w:rsidP="00B06BE2">
            <w:pPr>
              <w:spacing w:after="0" w:line="259" w:lineRule="auto"/>
              <w:ind w:left="140" w:firstLine="0"/>
              <w:rPr>
                <w:color w:val="231C4E"/>
              </w:rPr>
            </w:pPr>
            <w:r w:rsidRPr="00482CFF">
              <w:rPr>
                <w:color w:val="231C4E"/>
              </w:rPr>
              <w:t xml:space="preserve">How effective is the leadership for learning and teaching? </w:t>
            </w:r>
            <w:r w:rsidRPr="00482CFF">
              <w:rPr>
                <w:color w:val="231C4E"/>
                <w:sz w:val="22"/>
              </w:rPr>
              <w:t xml:space="preserve"> </w:t>
            </w:r>
          </w:p>
          <w:p w14:paraId="2CA61B8C" w14:textId="77777777" w:rsidR="00B06BE2" w:rsidRPr="00482CFF" w:rsidRDefault="00B06BE2">
            <w:pPr>
              <w:spacing w:after="0" w:line="259" w:lineRule="auto"/>
              <w:ind w:left="10" w:firstLine="0"/>
              <w:rPr>
                <w:color w:val="231C4E"/>
              </w:rPr>
            </w:pPr>
            <w:r w:rsidRPr="00482CFF">
              <w:rPr>
                <w:color w:val="231C4E"/>
                <w:sz w:val="22"/>
              </w:rPr>
              <w:t xml:space="preserve"> </w:t>
            </w:r>
          </w:p>
        </w:tc>
      </w:tr>
      <w:tr w:rsidR="00577D1E" w:rsidRPr="00482CFF" w14:paraId="741D05F7" w14:textId="77777777" w:rsidTr="00B06BE2">
        <w:trPr>
          <w:trHeight w:val="1912"/>
        </w:trPr>
        <w:tc>
          <w:tcPr>
            <w:tcW w:w="758" w:type="dxa"/>
            <w:tcBorders>
              <w:top w:val="single" w:sz="8" w:space="0" w:color="002060"/>
              <w:left w:val="single" w:sz="8" w:space="0" w:color="002060"/>
              <w:bottom w:val="single" w:sz="8" w:space="0" w:color="002060"/>
              <w:right w:val="single" w:sz="8" w:space="0" w:color="002060"/>
            </w:tcBorders>
            <w:shd w:val="clear" w:color="auto" w:fill="C0EFFF"/>
          </w:tcPr>
          <w:p w14:paraId="51917835" w14:textId="77777777" w:rsidR="00577D1E" w:rsidRPr="00482CFF" w:rsidRDefault="00BD065A">
            <w:pPr>
              <w:spacing w:after="0" w:line="259" w:lineRule="auto"/>
              <w:ind w:left="140" w:firstLine="0"/>
              <w:rPr>
                <w:color w:val="231C4E"/>
              </w:rPr>
            </w:pPr>
            <w:r w:rsidRPr="00482CFF">
              <w:rPr>
                <w:b/>
                <w:color w:val="231C4E"/>
              </w:rPr>
              <w:t>9.3</w:t>
            </w:r>
            <w:r w:rsidRPr="00482CFF">
              <w:rPr>
                <w:color w:val="231C4E"/>
                <w:sz w:val="22"/>
              </w:rPr>
              <w:t xml:space="preserve"> </w:t>
            </w:r>
          </w:p>
        </w:tc>
        <w:tc>
          <w:tcPr>
            <w:tcW w:w="1786" w:type="dxa"/>
            <w:tcBorders>
              <w:top w:val="single" w:sz="8" w:space="0" w:color="002060"/>
              <w:left w:val="single" w:sz="8" w:space="0" w:color="002060"/>
              <w:bottom w:val="single" w:sz="8" w:space="0" w:color="002060"/>
              <w:right w:val="single" w:sz="8" w:space="0" w:color="002060"/>
            </w:tcBorders>
            <w:shd w:val="clear" w:color="auto" w:fill="C0EFFF"/>
          </w:tcPr>
          <w:p w14:paraId="54BD668A" w14:textId="77777777" w:rsidR="00577D1E" w:rsidRPr="00482CFF" w:rsidRDefault="00BD065A">
            <w:pPr>
              <w:spacing w:after="0" w:line="259" w:lineRule="auto"/>
              <w:ind w:left="142" w:right="61" w:firstLine="0"/>
              <w:rPr>
                <w:color w:val="231C4E"/>
              </w:rPr>
            </w:pPr>
            <w:r w:rsidRPr="00482CFF">
              <w:rPr>
                <w:b/>
                <w:color w:val="231C4E"/>
              </w:rPr>
              <w:t xml:space="preserve">Leadership for services to </w:t>
            </w:r>
            <w:proofErr w:type="gramStart"/>
            <w:r w:rsidRPr="00482CFF">
              <w:rPr>
                <w:b/>
                <w:color w:val="231C4E"/>
              </w:rPr>
              <w:t xml:space="preserve">support </w:t>
            </w:r>
            <w:r w:rsidRPr="00482CFF">
              <w:rPr>
                <w:color w:val="231C4E"/>
                <w:sz w:val="22"/>
              </w:rPr>
              <w:t xml:space="preserve"> </w:t>
            </w:r>
            <w:r w:rsidRPr="00482CFF">
              <w:rPr>
                <w:b/>
                <w:color w:val="231C4E"/>
              </w:rPr>
              <w:t>learning</w:t>
            </w:r>
            <w:proofErr w:type="gramEnd"/>
            <w:r w:rsidRPr="00482CFF">
              <w:rPr>
                <w:color w:val="231C4E"/>
                <w:sz w:val="22"/>
              </w:rPr>
              <w:t xml:space="preserve"> </w:t>
            </w:r>
          </w:p>
        </w:tc>
        <w:tc>
          <w:tcPr>
            <w:tcW w:w="7369" w:type="dxa"/>
            <w:tcBorders>
              <w:top w:val="single" w:sz="8" w:space="0" w:color="002060"/>
              <w:left w:val="single" w:sz="8" w:space="0" w:color="002060"/>
              <w:bottom w:val="single" w:sz="8" w:space="0" w:color="002060"/>
              <w:right w:val="single" w:sz="8" w:space="0" w:color="002060"/>
            </w:tcBorders>
            <w:shd w:val="clear" w:color="auto" w:fill="C0EFFF"/>
          </w:tcPr>
          <w:p w14:paraId="01139B72" w14:textId="77777777" w:rsidR="00577D1E" w:rsidRPr="00642584" w:rsidRDefault="00BD065A" w:rsidP="0020441A">
            <w:pPr>
              <w:pStyle w:val="ListParagraph"/>
              <w:numPr>
                <w:ilvl w:val="0"/>
                <w:numId w:val="53"/>
              </w:numPr>
              <w:spacing w:after="0" w:line="259" w:lineRule="auto"/>
              <w:rPr>
                <w:color w:val="231C4E"/>
              </w:rPr>
            </w:pPr>
            <w:r w:rsidRPr="00642584">
              <w:rPr>
                <w:color w:val="231C4E"/>
              </w:rPr>
              <w:t xml:space="preserve">Vision and direction </w:t>
            </w:r>
            <w:r w:rsidRPr="00642584">
              <w:rPr>
                <w:color w:val="231C4E"/>
                <w:sz w:val="22"/>
              </w:rPr>
              <w:t xml:space="preserve"> </w:t>
            </w:r>
          </w:p>
          <w:p w14:paraId="683F19B0" w14:textId="77777777" w:rsidR="00577D1E" w:rsidRPr="00642584" w:rsidRDefault="00BD065A" w:rsidP="0020441A">
            <w:pPr>
              <w:pStyle w:val="ListParagraph"/>
              <w:numPr>
                <w:ilvl w:val="0"/>
                <w:numId w:val="53"/>
              </w:numPr>
              <w:spacing w:after="0" w:line="259" w:lineRule="auto"/>
              <w:rPr>
                <w:color w:val="231C4E"/>
              </w:rPr>
            </w:pPr>
            <w:r w:rsidRPr="00642584">
              <w:rPr>
                <w:color w:val="231C4E"/>
              </w:rPr>
              <w:t xml:space="preserve">Responsiveness to legislation and national guidance </w:t>
            </w:r>
            <w:r w:rsidRPr="00642584">
              <w:rPr>
                <w:color w:val="231C4E"/>
                <w:sz w:val="22"/>
              </w:rPr>
              <w:t xml:space="preserve"> </w:t>
            </w:r>
          </w:p>
          <w:p w14:paraId="57C95465" w14:textId="77777777" w:rsidR="00577D1E" w:rsidRPr="00642584" w:rsidRDefault="00BD065A" w:rsidP="0020441A">
            <w:pPr>
              <w:pStyle w:val="ListParagraph"/>
              <w:numPr>
                <w:ilvl w:val="0"/>
                <w:numId w:val="53"/>
              </w:numPr>
              <w:spacing w:after="0" w:line="259" w:lineRule="auto"/>
              <w:rPr>
                <w:color w:val="231C4E"/>
              </w:rPr>
            </w:pPr>
            <w:r w:rsidRPr="00642584">
              <w:rPr>
                <w:color w:val="231C4E"/>
              </w:rPr>
              <w:t xml:space="preserve">Planning and coordination of services </w:t>
            </w:r>
            <w:r w:rsidRPr="00642584">
              <w:rPr>
                <w:color w:val="231C4E"/>
                <w:sz w:val="22"/>
              </w:rPr>
              <w:t xml:space="preserve"> </w:t>
            </w:r>
          </w:p>
          <w:p w14:paraId="61B79BBA" w14:textId="77777777" w:rsidR="00577D1E" w:rsidRPr="00642584" w:rsidRDefault="00BD065A" w:rsidP="0020441A">
            <w:pPr>
              <w:pStyle w:val="ListParagraph"/>
              <w:numPr>
                <w:ilvl w:val="0"/>
                <w:numId w:val="53"/>
              </w:numPr>
              <w:spacing w:after="2" w:line="259" w:lineRule="auto"/>
              <w:ind w:right="28"/>
              <w:rPr>
                <w:color w:val="231C4E"/>
              </w:rPr>
            </w:pPr>
            <w:r w:rsidRPr="00642584">
              <w:rPr>
                <w:color w:val="231C4E"/>
              </w:rPr>
              <w:t xml:space="preserve">Links to external agencies providing resources, </w:t>
            </w:r>
          </w:p>
          <w:p w14:paraId="5BDE2422" w14:textId="1F31FF99" w:rsidR="00577D1E" w:rsidRPr="00642584" w:rsidRDefault="00642584" w:rsidP="00642584">
            <w:pPr>
              <w:tabs>
                <w:tab w:val="center" w:pos="2536"/>
              </w:tabs>
              <w:spacing w:after="0" w:line="259" w:lineRule="auto"/>
              <w:rPr>
                <w:color w:val="231C4E"/>
              </w:rPr>
            </w:pPr>
            <w:r>
              <w:rPr>
                <w:color w:val="231C4E"/>
              </w:rPr>
              <w:t xml:space="preserve">         </w:t>
            </w:r>
            <w:r w:rsidR="00BD065A" w:rsidRPr="00642584">
              <w:rPr>
                <w:color w:val="231C4E"/>
              </w:rPr>
              <w:t>services, and information</w:t>
            </w:r>
            <w:r w:rsidR="00BD065A" w:rsidRPr="00642584">
              <w:rPr>
                <w:color w:val="231C4E"/>
                <w:sz w:val="22"/>
              </w:rPr>
              <w:t xml:space="preserve"> </w:t>
            </w:r>
          </w:p>
        </w:tc>
      </w:tr>
      <w:tr w:rsidR="00B06BE2" w:rsidRPr="00482CFF" w14:paraId="6A87F77C" w14:textId="77777777" w:rsidTr="009E74AC">
        <w:trPr>
          <w:trHeight w:val="465"/>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tcPr>
          <w:p w14:paraId="241591D2" w14:textId="19D1BD27" w:rsidR="00B06BE2" w:rsidRPr="00482CFF" w:rsidRDefault="00B06BE2" w:rsidP="00B06BE2">
            <w:pPr>
              <w:spacing w:after="0" w:line="259" w:lineRule="auto"/>
              <w:ind w:left="140" w:firstLine="0"/>
              <w:rPr>
                <w:color w:val="231C4E"/>
              </w:rPr>
            </w:pPr>
            <w:r w:rsidRPr="00482CFF">
              <w:rPr>
                <w:color w:val="231C4E"/>
              </w:rPr>
              <w:t xml:space="preserve">How effective is the leadership for services which support learners? </w:t>
            </w:r>
            <w:r w:rsidRPr="00482CFF">
              <w:rPr>
                <w:color w:val="231C4E"/>
                <w:sz w:val="22"/>
              </w:rPr>
              <w:t xml:space="preserve"> </w:t>
            </w:r>
          </w:p>
        </w:tc>
      </w:tr>
      <w:tr w:rsidR="00577D1E" w:rsidRPr="00482CFF" w14:paraId="398EEFF3" w14:textId="77777777" w:rsidTr="00B06BE2">
        <w:trPr>
          <w:trHeight w:val="1018"/>
        </w:trPr>
        <w:tc>
          <w:tcPr>
            <w:tcW w:w="758" w:type="dxa"/>
            <w:tcBorders>
              <w:top w:val="single" w:sz="8" w:space="0" w:color="002060"/>
              <w:left w:val="single" w:sz="8" w:space="0" w:color="002060"/>
              <w:bottom w:val="single" w:sz="8" w:space="0" w:color="002060"/>
              <w:right w:val="single" w:sz="8" w:space="0" w:color="002060"/>
            </w:tcBorders>
            <w:shd w:val="clear" w:color="auto" w:fill="C0EFFF"/>
          </w:tcPr>
          <w:p w14:paraId="7D2E33D9" w14:textId="77777777" w:rsidR="00577D1E" w:rsidRPr="00482CFF" w:rsidRDefault="00BD065A">
            <w:pPr>
              <w:spacing w:after="0" w:line="259" w:lineRule="auto"/>
              <w:ind w:left="4" w:firstLine="0"/>
              <w:jc w:val="center"/>
              <w:rPr>
                <w:color w:val="231C4E"/>
              </w:rPr>
            </w:pPr>
            <w:r w:rsidRPr="00482CFF">
              <w:rPr>
                <w:b/>
                <w:color w:val="231C4E"/>
              </w:rPr>
              <w:t xml:space="preserve">9.4 </w:t>
            </w:r>
            <w:r w:rsidRPr="00482CFF">
              <w:rPr>
                <w:color w:val="231C4E"/>
                <w:sz w:val="22"/>
              </w:rPr>
              <w:t xml:space="preserve"> </w:t>
            </w:r>
          </w:p>
        </w:tc>
        <w:tc>
          <w:tcPr>
            <w:tcW w:w="1786" w:type="dxa"/>
            <w:tcBorders>
              <w:top w:val="single" w:sz="8" w:space="0" w:color="002060"/>
              <w:left w:val="single" w:sz="8" w:space="0" w:color="002060"/>
              <w:bottom w:val="single" w:sz="8" w:space="0" w:color="002060"/>
              <w:right w:val="single" w:sz="8" w:space="0" w:color="002060"/>
            </w:tcBorders>
            <w:shd w:val="clear" w:color="auto" w:fill="C0EFFF"/>
            <w:vAlign w:val="bottom"/>
          </w:tcPr>
          <w:p w14:paraId="708809EF" w14:textId="77777777" w:rsidR="00577D1E" w:rsidRPr="00482CFF" w:rsidRDefault="00BD065A">
            <w:pPr>
              <w:spacing w:after="0" w:line="259" w:lineRule="auto"/>
              <w:ind w:left="142" w:firstLine="0"/>
              <w:rPr>
                <w:color w:val="231C4E"/>
              </w:rPr>
            </w:pPr>
            <w:r w:rsidRPr="00482CFF">
              <w:rPr>
                <w:b/>
                <w:color w:val="231C4E"/>
              </w:rPr>
              <w:t xml:space="preserve">Developing </w:t>
            </w:r>
            <w:proofErr w:type="gramStart"/>
            <w:r w:rsidRPr="00482CFF">
              <w:rPr>
                <w:b/>
                <w:color w:val="231C4E"/>
              </w:rPr>
              <w:t xml:space="preserve">and </w:t>
            </w:r>
            <w:r w:rsidRPr="00482CFF">
              <w:rPr>
                <w:color w:val="231C4E"/>
                <w:sz w:val="22"/>
              </w:rPr>
              <w:t xml:space="preserve"> </w:t>
            </w:r>
            <w:r w:rsidRPr="00482CFF">
              <w:rPr>
                <w:b/>
                <w:color w:val="231C4E"/>
              </w:rPr>
              <w:t>maintaining</w:t>
            </w:r>
            <w:proofErr w:type="gramEnd"/>
            <w:r w:rsidRPr="00482CFF">
              <w:rPr>
                <w:b/>
                <w:color w:val="231C4E"/>
              </w:rPr>
              <w:t xml:space="preserve"> </w:t>
            </w:r>
            <w:r w:rsidRPr="00482CFF">
              <w:rPr>
                <w:color w:val="231C4E"/>
                <w:sz w:val="22"/>
              </w:rPr>
              <w:t xml:space="preserve"> </w:t>
            </w:r>
          </w:p>
        </w:tc>
        <w:tc>
          <w:tcPr>
            <w:tcW w:w="7369" w:type="dxa"/>
            <w:tcBorders>
              <w:top w:val="single" w:sz="8" w:space="0" w:color="002060"/>
              <w:left w:val="single" w:sz="8" w:space="0" w:color="002060"/>
              <w:bottom w:val="single" w:sz="8" w:space="0" w:color="002060"/>
              <w:right w:val="single" w:sz="8" w:space="0" w:color="002060"/>
            </w:tcBorders>
            <w:shd w:val="clear" w:color="auto" w:fill="C0EFFF"/>
          </w:tcPr>
          <w:p w14:paraId="2DF20AA4" w14:textId="7DEF796D" w:rsidR="00577D1E" w:rsidRPr="00CA684C" w:rsidRDefault="00BD065A" w:rsidP="0020441A">
            <w:pPr>
              <w:pStyle w:val="ListParagraph"/>
              <w:numPr>
                <w:ilvl w:val="0"/>
                <w:numId w:val="55"/>
              </w:numPr>
              <w:spacing w:after="0" w:line="259" w:lineRule="auto"/>
              <w:rPr>
                <w:color w:val="231C4E"/>
              </w:rPr>
            </w:pPr>
            <w:r w:rsidRPr="00CA684C">
              <w:rPr>
                <w:color w:val="231C4E"/>
              </w:rPr>
              <w:t xml:space="preserve">Learner engagement in organisation internal review and </w:t>
            </w:r>
            <w:r w:rsidR="00CA684C" w:rsidRPr="00CA684C">
              <w:rPr>
                <w:color w:val="231C4E"/>
              </w:rPr>
              <w:t>self-evaluation</w:t>
            </w:r>
            <w:r w:rsidRPr="00CA684C">
              <w:rPr>
                <w:color w:val="231C4E"/>
              </w:rPr>
              <w:t xml:space="preserve"> arrangements </w:t>
            </w:r>
            <w:r w:rsidRPr="00CA684C">
              <w:rPr>
                <w:color w:val="231C4E"/>
                <w:sz w:val="22"/>
              </w:rPr>
              <w:t xml:space="preserve"> </w:t>
            </w:r>
          </w:p>
        </w:tc>
      </w:tr>
    </w:tbl>
    <w:p w14:paraId="3B9803DC" w14:textId="77777777" w:rsidR="00577D1E" w:rsidRPr="00482CFF" w:rsidRDefault="00BD065A">
      <w:pPr>
        <w:spacing w:after="0" w:line="259" w:lineRule="auto"/>
        <w:ind w:left="0" w:firstLine="0"/>
        <w:jc w:val="both"/>
        <w:rPr>
          <w:color w:val="231C4E"/>
        </w:rPr>
      </w:pPr>
      <w:r w:rsidRPr="00482CFF">
        <w:rPr>
          <w:color w:val="231C4E"/>
          <w:sz w:val="22"/>
        </w:rPr>
        <w:t xml:space="preserve"> </w:t>
      </w:r>
    </w:p>
    <w:tbl>
      <w:tblPr>
        <w:tblStyle w:val="TableGrid"/>
        <w:tblW w:w="9913" w:type="dxa"/>
        <w:tblInd w:w="23" w:type="dxa"/>
        <w:tblCellMar>
          <w:top w:w="7" w:type="dxa"/>
          <w:left w:w="8" w:type="dxa"/>
          <w:right w:w="115" w:type="dxa"/>
        </w:tblCellMar>
        <w:tblLook w:val="04A0" w:firstRow="1" w:lastRow="0" w:firstColumn="1" w:lastColumn="0" w:noHBand="0" w:noVBand="1"/>
      </w:tblPr>
      <w:tblGrid>
        <w:gridCol w:w="758"/>
        <w:gridCol w:w="1786"/>
        <w:gridCol w:w="7369"/>
      </w:tblGrid>
      <w:tr w:rsidR="00577D1E" w:rsidRPr="00482CFF" w14:paraId="1BA19909" w14:textId="77777777">
        <w:trPr>
          <w:trHeight w:val="3053"/>
        </w:trPr>
        <w:tc>
          <w:tcPr>
            <w:tcW w:w="758" w:type="dxa"/>
            <w:tcBorders>
              <w:top w:val="single" w:sz="8" w:space="0" w:color="002060"/>
              <w:left w:val="single" w:sz="8" w:space="0" w:color="002060"/>
              <w:bottom w:val="single" w:sz="8" w:space="0" w:color="002060"/>
              <w:right w:val="single" w:sz="8" w:space="0" w:color="002060"/>
            </w:tcBorders>
            <w:shd w:val="clear" w:color="auto" w:fill="C0EFFF"/>
          </w:tcPr>
          <w:p w14:paraId="51D8ECCE" w14:textId="77777777" w:rsidR="00577D1E" w:rsidRPr="00482CFF" w:rsidRDefault="00BD065A">
            <w:pPr>
              <w:spacing w:after="0" w:line="259" w:lineRule="auto"/>
              <w:ind w:left="0" w:firstLine="0"/>
              <w:rPr>
                <w:color w:val="231C4E"/>
              </w:rPr>
            </w:pPr>
            <w:r w:rsidRPr="00482CFF">
              <w:rPr>
                <w:color w:val="231C4E"/>
                <w:sz w:val="22"/>
              </w:rPr>
              <w:t xml:space="preserve"> </w:t>
            </w:r>
          </w:p>
        </w:tc>
        <w:tc>
          <w:tcPr>
            <w:tcW w:w="1786" w:type="dxa"/>
            <w:tcBorders>
              <w:top w:val="single" w:sz="8" w:space="0" w:color="002060"/>
              <w:left w:val="single" w:sz="8" w:space="0" w:color="002060"/>
              <w:bottom w:val="single" w:sz="8" w:space="0" w:color="002060"/>
              <w:right w:val="single" w:sz="8" w:space="0" w:color="002060"/>
            </w:tcBorders>
            <w:shd w:val="clear" w:color="auto" w:fill="C0EFFF"/>
          </w:tcPr>
          <w:p w14:paraId="0A018B88" w14:textId="77777777" w:rsidR="00577D1E" w:rsidRPr="00482CFF" w:rsidRDefault="00BD065A">
            <w:pPr>
              <w:spacing w:after="0" w:line="259" w:lineRule="auto"/>
              <w:ind w:left="133" w:firstLine="0"/>
              <w:rPr>
                <w:color w:val="231C4E"/>
              </w:rPr>
            </w:pPr>
            <w:r w:rsidRPr="00482CFF">
              <w:rPr>
                <w:b/>
                <w:color w:val="231C4E"/>
              </w:rPr>
              <w:t xml:space="preserve">a quality culture </w:t>
            </w:r>
            <w:r w:rsidRPr="00482CFF">
              <w:rPr>
                <w:color w:val="231C4E"/>
                <w:sz w:val="22"/>
              </w:rPr>
              <w:t xml:space="preserve"> </w:t>
            </w:r>
          </w:p>
        </w:tc>
        <w:tc>
          <w:tcPr>
            <w:tcW w:w="7370" w:type="dxa"/>
            <w:tcBorders>
              <w:top w:val="single" w:sz="8" w:space="0" w:color="002060"/>
              <w:left w:val="single" w:sz="8" w:space="0" w:color="002060"/>
              <w:bottom w:val="single" w:sz="8" w:space="0" w:color="002060"/>
              <w:right w:val="single" w:sz="8" w:space="0" w:color="002060"/>
            </w:tcBorders>
            <w:shd w:val="clear" w:color="auto" w:fill="C0EFFF"/>
          </w:tcPr>
          <w:p w14:paraId="78529B12" w14:textId="77777777" w:rsidR="00577D1E" w:rsidRPr="00C766C2" w:rsidRDefault="00BD065A" w:rsidP="0020441A">
            <w:pPr>
              <w:pStyle w:val="ListParagraph"/>
              <w:numPr>
                <w:ilvl w:val="0"/>
                <w:numId w:val="54"/>
              </w:numPr>
              <w:spacing w:after="6" w:line="233" w:lineRule="auto"/>
              <w:rPr>
                <w:color w:val="231C4E"/>
              </w:rPr>
            </w:pPr>
            <w:r w:rsidRPr="00C766C2">
              <w:rPr>
                <w:color w:val="231C4E"/>
              </w:rPr>
              <w:t xml:space="preserve">Staff engagement in organisation internal review and self-evaluation arrangements </w:t>
            </w:r>
            <w:r w:rsidRPr="00C766C2">
              <w:rPr>
                <w:color w:val="231C4E"/>
                <w:sz w:val="22"/>
              </w:rPr>
              <w:t xml:space="preserve"> </w:t>
            </w:r>
          </w:p>
          <w:p w14:paraId="14140A5C" w14:textId="77777777" w:rsidR="00577D1E" w:rsidRPr="00C766C2" w:rsidRDefault="00BD065A" w:rsidP="0020441A">
            <w:pPr>
              <w:pStyle w:val="ListParagraph"/>
              <w:numPr>
                <w:ilvl w:val="0"/>
                <w:numId w:val="54"/>
              </w:numPr>
              <w:spacing w:after="44" w:line="259" w:lineRule="auto"/>
              <w:rPr>
                <w:color w:val="231C4E"/>
              </w:rPr>
            </w:pPr>
            <w:r w:rsidRPr="00C766C2">
              <w:rPr>
                <w:color w:val="231C4E"/>
              </w:rPr>
              <w:t xml:space="preserve">Internal review and self-evaluation policy and </w:t>
            </w:r>
            <w:r w:rsidRPr="00C766C2">
              <w:rPr>
                <w:color w:val="231C4E"/>
                <w:sz w:val="22"/>
              </w:rPr>
              <w:t xml:space="preserve"> </w:t>
            </w:r>
          </w:p>
          <w:p w14:paraId="5FDE38F9" w14:textId="77777777" w:rsidR="00577D1E" w:rsidRPr="00C766C2" w:rsidRDefault="00BD065A" w:rsidP="00CA684C">
            <w:pPr>
              <w:pStyle w:val="ListParagraph"/>
              <w:spacing w:after="0" w:line="259" w:lineRule="auto"/>
              <w:ind w:firstLine="0"/>
              <w:rPr>
                <w:color w:val="231C4E"/>
              </w:rPr>
            </w:pPr>
            <w:r w:rsidRPr="00C766C2">
              <w:rPr>
                <w:color w:val="231C4E"/>
              </w:rPr>
              <w:t xml:space="preserve">arrangements </w:t>
            </w:r>
            <w:r w:rsidRPr="00C766C2">
              <w:rPr>
                <w:color w:val="231C4E"/>
                <w:sz w:val="22"/>
              </w:rPr>
              <w:t xml:space="preserve"> </w:t>
            </w:r>
          </w:p>
          <w:p w14:paraId="6B3C8238" w14:textId="77777777" w:rsidR="00577D1E" w:rsidRPr="00C766C2" w:rsidRDefault="00BD065A" w:rsidP="0020441A">
            <w:pPr>
              <w:pStyle w:val="ListParagraph"/>
              <w:numPr>
                <w:ilvl w:val="0"/>
                <w:numId w:val="54"/>
              </w:numPr>
              <w:spacing w:after="0" w:line="259" w:lineRule="auto"/>
              <w:rPr>
                <w:color w:val="231C4E"/>
              </w:rPr>
            </w:pPr>
            <w:r w:rsidRPr="00C766C2">
              <w:rPr>
                <w:color w:val="231C4E"/>
              </w:rPr>
              <w:t xml:space="preserve">Roles and responsibilities for quality enhancement </w:t>
            </w:r>
          </w:p>
          <w:p w14:paraId="0B5C8F6A" w14:textId="77777777" w:rsidR="00577D1E" w:rsidRPr="00C766C2" w:rsidRDefault="00BD065A" w:rsidP="0020441A">
            <w:pPr>
              <w:pStyle w:val="ListParagraph"/>
              <w:numPr>
                <w:ilvl w:val="0"/>
                <w:numId w:val="54"/>
              </w:numPr>
              <w:spacing w:after="28" w:line="259" w:lineRule="auto"/>
              <w:rPr>
                <w:color w:val="231C4E"/>
              </w:rPr>
            </w:pPr>
            <w:r w:rsidRPr="00C766C2">
              <w:rPr>
                <w:color w:val="231C4E"/>
              </w:rPr>
              <w:t xml:space="preserve">Implementation of quality procedures </w:t>
            </w:r>
            <w:r w:rsidRPr="00C766C2">
              <w:rPr>
                <w:color w:val="231C4E"/>
                <w:sz w:val="22"/>
              </w:rPr>
              <w:t xml:space="preserve"> </w:t>
            </w:r>
          </w:p>
          <w:p w14:paraId="78F68CBA" w14:textId="77777777" w:rsidR="00577D1E" w:rsidRPr="00C766C2" w:rsidRDefault="00BD065A" w:rsidP="0020441A">
            <w:pPr>
              <w:pStyle w:val="ListParagraph"/>
              <w:numPr>
                <w:ilvl w:val="0"/>
                <w:numId w:val="54"/>
              </w:numPr>
              <w:spacing w:after="261" w:line="259" w:lineRule="auto"/>
              <w:rPr>
                <w:color w:val="231C4E"/>
              </w:rPr>
            </w:pPr>
            <w:r w:rsidRPr="00C766C2">
              <w:rPr>
                <w:color w:val="231C4E"/>
              </w:rPr>
              <w:t xml:space="preserve">Identification of areas for improvement and </w:t>
            </w:r>
            <w:r w:rsidRPr="00C766C2">
              <w:rPr>
                <w:color w:val="231C4E"/>
                <w:sz w:val="22"/>
              </w:rPr>
              <w:t xml:space="preserve"> </w:t>
            </w:r>
          </w:p>
          <w:p w14:paraId="2581B6C1" w14:textId="0FF3DE49" w:rsidR="00577D1E" w:rsidRPr="00C766C2" w:rsidRDefault="00BD065A" w:rsidP="00CA684C">
            <w:pPr>
              <w:pStyle w:val="ListParagraph"/>
              <w:spacing w:after="266" w:line="259" w:lineRule="auto"/>
              <w:ind w:firstLine="0"/>
              <w:rPr>
                <w:color w:val="231C4E"/>
              </w:rPr>
            </w:pPr>
            <w:r w:rsidRPr="00C766C2">
              <w:rPr>
                <w:color w:val="231C4E"/>
              </w:rPr>
              <w:t xml:space="preserve">enhancement </w:t>
            </w:r>
            <w:r w:rsidR="00CA684C">
              <w:rPr>
                <w:color w:val="231C4E"/>
              </w:rPr>
              <w:t>a</w:t>
            </w:r>
            <w:r w:rsidRPr="00C766C2">
              <w:rPr>
                <w:color w:val="231C4E"/>
              </w:rPr>
              <w:t xml:space="preserve">ction plans </w:t>
            </w:r>
            <w:r w:rsidRPr="00C766C2">
              <w:rPr>
                <w:color w:val="231C4E"/>
                <w:sz w:val="22"/>
              </w:rPr>
              <w:t xml:space="preserve">  </w:t>
            </w:r>
          </w:p>
          <w:p w14:paraId="7C4CD543" w14:textId="77777777" w:rsidR="00577D1E" w:rsidRPr="00C766C2" w:rsidRDefault="00BD065A" w:rsidP="0020441A">
            <w:pPr>
              <w:pStyle w:val="ListParagraph"/>
              <w:numPr>
                <w:ilvl w:val="0"/>
                <w:numId w:val="54"/>
              </w:numPr>
              <w:spacing w:after="0" w:line="259" w:lineRule="auto"/>
              <w:rPr>
                <w:color w:val="231C4E"/>
              </w:rPr>
            </w:pPr>
            <w:r w:rsidRPr="00C766C2">
              <w:rPr>
                <w:color w:val="231C4E"/>
              </w:rPr>
              <w:t xml:space="preserve">Improvement and enhancement trends </w:t>
            </w:r>
            <w:r w:rsidRPr="00C766C2">
              <w:rPr>
                <w:color w:val="231C4E"/>
                <w:sz w:val="22"/>
              </w:rPr>
              <w:t xml:space="preserve"> </w:t>
            </w:r>
          </w:p>
          <w:p w14:paraId="2A9E72A9" w14:textId="77777777" w:rsidR="00577D1E" w:rsidRPr="00482CFF" w:rsidRDefault="00BD065A">
            <w:pPr>
              <w:spacing w:after="0" w:line="259" w:lineRule="auto"/>
              <w:ind w:left="1" w:firstLine="0"/>
              <w:rPr>
                <w:color w:val="231C4E"/>
              </w:rPr>
            </w:pPr>
            <w:r w:rsidRPr="00482CFF">
              <w:rPr>
                <w:color w:val="231C4E"/>
                <w:sz w:val="2"/>
              </w:rPr>
              <w:t xml:space="preserve"> </w:t>
            </w:r>
          </w:p>
        </w:tc>
      </w:tr>
      <w:tr w:rsidR="00577D1E" w:rsidRPr="00482CFF" w14:paraId="2CB9845C" w14:textId="77777777">
        <w:trPr>
          <w:trHeight w:val="581"/>
        </w:trPr>
        <w:tc>
          <w:tcPr>
            <w:tcW w:w="9913" w:type="dxa"/>
            <w:gridSpan w:val="3"/>
            <w:tcBorders>
              <w:top w:val="single" w:sz="8" w:space="0" w:color="002060"/>
              <w:left w:val="single" w:sz="8" w:space="0" w:color="002060"/>
              <w:bottom w:val="single" w:sz="8" w:space="0" w:color="002060"/>
              <w:right w:val="single" w:sz="8" w:space="0" w:color="002060"/>
            </w:tcBorders>
            <w:shd w:val="clear" w:color="auto" w:fill="C0EFFF"/>
          </w:tcPr>
          <w:p w14:paraId="2178A75E" w14:textId="77777777" w:rsidR="00577D1E" w:rsidRPr="00482CFF" w:rsidRDefault="00BD065A">
            <w:pPr>
              <w:spacing w:after="0" w:line="259" w:lineRule="auto"/>
              <w:ind w:left="132" w:firstLine="0"/>
              <w:rPr>
                <w:color w:val="231C4E"/>
              </w:rPr>
            </w:pPr>
            <w:r w:rsidRPr="00482CFF">
              <w:rPr>
                <w:color w:val="231C4E"/>
              </w:rPr>
              <w:t xml:space="preserve">How effective is the organisation in developing and </w:t>
            </w:r>
            <w:proofErr w:type="gramStart"/>
            <w:r w:rsidRPr="00482CFF">
              <w:rPr>
                <w:color w:val="231C4E"/>
              </w:rPr>
              <w:t>maintaining</w:t>
            </w:r>
            <w:proofErr w:type="gramEnd"/>
            <w:r w:rsidRPr="00482CFF">
              <w:rPr>
                <w:color w:val="231C4E"/>
              </w:rPr>
              <w:t xml:space="preserve"> a quality culture? </w:t>
            </w:r>
            <w:r w:rsidRPr="00482CFF">
              <w:rPr>
                <w:color w:val="231C4E"/>
                <w:sz w:val="22"/>
              </w:rPr>
              <w:t xml:space="preserve"> </w:t>
            </w:r>
          </w:p>
        </w:tc>
      </w:tr>
    </w:tbl>
    <w:p w14:paraId="641794A3" w14:textId="77777777" w:rsidR="00577D1E" w:rsidRPr="00482CFF" w:rsidRDefault="00BD065A">
      <w:pPr>
        <w:spacing w:after="347" w:line="259" w:lineRule="auto"/>
        <w:ind w:left="0" w:firstLine="0"/>
        <w:rPr>
          <w:color w:val="231C4E"/>
        </w:rPr>
      </w:pPr>
      <w:r w:rsidRPr="00482CFF">
        <w:rPr>
          <w:color w:val="231C4E"/>
          <w:sz w:val="22"/>
        </w:rPr>
        <w:t xml:space="preserve"> </w:t>
      </w:r>
    </w:p>
    <w:p w14:paraId="77AE1B89" w14:textId="77777777" w:rsidR="00577D1E" w:rsidRPr="00482CFF" w:rsidRDefault="00BD065A">
      <w:pPr>
        <w:spacing w:after="10756" w:line="259" w:lineRule="auto"/>
        <w:ind w:left="0" w:firstLine="0"/>
        <w:jc w:val="both"/>
        <w:rPr>
          <w:color w:val="231C4E"/>
        </w:rPr>
      </w:pPr>
      <w:r w:rsidRPr="00482CFF">
        <w:rPr>
          <w:rFonts w:ascii="Times New Roman" w:eastAsia="Times New Roman" w:hAnsi="Times New Roman" w:cs="Times New Roman"/>
          <w:color w:val="231C4E"/>
          <w:sz w:val="22"/>
        </w:rPr>
        <w:t xml:space="preserve"> </w:t>
      </w:r>
      <w:r w:rsidRPr="00482CFF">
        <w:rPr>
          <w:rFonts w:ascii="Times New Roman" w:eastAsia="Times New Roman" w:hAnsi="Times New Roman" w:cs="Times New Roman"/>
          <w:color w:val="231C4E"/>
          <w:sz w:val="22"/>
        </w:rPr>
        <w:tab/>
      </w:r>
      <w:r w:rsidRPr="00482CFF">
        <w:rPr>
          <w:color w:val="231C4E"/>
          <w:sz w:val="22"/>
        </w:rPr>
        <w:t xml:space="preserve"> </w:t>
      </w:r>
    </w:p>
    <w:p w14:paraId="6D634D4E" w14:textId="77777777" w:rsidR="00577D1E" w:rsidRPr="00482CFF" w:rsidRDefault="00BD065A">
      <w:pPr>
        <w:spacing w:after="0" w:line="259" w:lineRule="auto"/>
        <w:ind w:left="202" w:firstLine="0"/>
        <w:rPr>
          <w:color w:val="231C4E"/>
        </w:rPr>
      </w:pPr>
      <w:r w:rsidRPr="00482CFF">
        <w:rPr>
          <w:color w:val="231C4E"/>
          <w:sz w:val="22"/>
        </w:rPr>
        <w:lastRenderedPageBreak/>
        <w:t xml:space="preserve"> </w:t>
      </w:r>
    </w:p>
    <w:p w14:paraId="159990F7" w14:textId="77777777" w:rsidR="00577D1E" w:rsidRPr="00482CFF" w:rsidRDefault="00BD065A">
      <w:pPr>
        <w:spacing w:after="319" w:line="259" w:lineRule="auto"/>
        <w:ind w:left="0" w:firstLine="0"/>
        <w:rPr>
          <w:color w:val="231C4E"/>
        </w:rPr>
      </w:pPr>
      <w:r w:rsidRPr="00482CFF">
        <w:rPr>
          <w:color w:val="231C4E"/>
          <w:sz w:val="22"/>
        </w:rPr>
        <w:t xml:space="preserve"> </w:t>
      </w:r>
    </w:p>
    <w:p w14:paraId="3F5B0F4D" w14:textId="77777777" w:rsidR="00577D1E" w:rsidRPr="00482CFF" w:rsidRDefault="00BD065A">
      <w:pPr>
        <w:pStyle w:val="Heading2"/>
        <w:spacing w:after="0"/>
        <w:ind w:left="-5"/>
        <w:rPr>
          <w:color w:val="231C4E"/>
        </w:rPr>
      </w:pPr>
      <w:r w:rsidRPr="00482CFF">
        <w:rPr>
          <w:b/>
          <w:color w:val="231C4E"/>
          <w:sz w:val="24"/>
        </w:rPr>
        <w:t xml:space="preserve">Appendix 2: Grades used in reporting  </w:t>
      </w:r>
    </w:p>
    <w:p w14:paraId="2366BFF6" w14:textId="77777777" w:rsidR="00577D1E" w:rsidRPr="00482CFF" w:rsidRDefault="00BD065A">
      <w:pPr>
        <w:spacing w:after="0" w:line="259" w:lineRule="auto"/>
        <w:ind w:left="0" w:firstLine="0"/>
        <w:rPr>
          <w:color w:val="231C4E"/>
        </w:rPr>
      </w:pPr>
      <w:r w:rsidRPr="00482CFF">
        <w:rPr>
          <w:color w:val="231C4E"/>
          <w:sz w:val="22"/>
        </w:rPr>
        <w:t xml:space="preserve"> </w:t>
      </w:r>
    </w:p>
    <w:p w14:paraId="37DF02AE" w14:textId="1033DE88" w:rsidR="00577D1E" w:rsidRPr="00482CFF" w:rsidRDefault="00241750">
      <w:pPr>
        <w:tabs>
          <w:tab w:val="center" w:pos="3833"/>
        </w:tabs>
        <w:ind w:left="-15" w:firstLine="0"/>
        <w:rPr>
          <w:color w:val="231C4E"/>
        </w:rPr>
      </w:pPr>
      <w:r w:rsidRPr="00482CFF">
        <w:rPr>
          <w:b/>
          <w:color w:val="231C4E"/>
        </w:rPr>
        <w:t xml:space="preserve">Excellent </w:t>
      </w:r>
      <w:r w:rsidRPr="00482CFF">
        <w:rPr>
          <w:color w:val="231C4E"/>
          <w:sz w:val="22"/>
        </w:rPr>
        <w:tab/>
      </w:r>
      <w:r w:rsidR="00BD065A" w:rsidRPr="00482CFF">
        <w:rPr>
          <w:color w:val="231C4E"/>
        </w:rPr>
        <w:t xml:space="preserve">Outstanding and sector leading </w:t>
      </w:r>
      <w:r w:rsidR="00BD065A" w:rsidRPr="00482CFF">
        <w:rPr>
          <w:color w:val="231C4E"/>
          <w:sz w:val="22"/>
        </w:rPr>
        <w:t xml:space="preserve"> </w:t>
      </w:r>
    </w:p>
    <w:p w14:paraId="01769D8A" w14:textId="1376E4A6" w:rsidR="00577D1E" w:rsidRPr="00482CFF" w:rsidRDefault="00BD065A">
      <w:pPr>
        <w:tabs>
          <w:tab w:val="center" w:pos="3008"/>
        </w:tabs>
        <w:ind w:left="-15" w:firstLine="0"/>
        <w:rPr>
          <w:color w:val="231C4E"/>
        </w:rPr>
      </w:pPr>
      <w:r w:rsidRPr="00482CFF">
        <w:rPr>
          <w:b/>
          <w:color w:val="231C4E"/>
        </w:rPr>
        <w:t xml:space="preserve">Very </w:t>
      </w:r>
      <w:r w:rsidR="00241750" w:rsidRPr="00482CFF">
        <w:rPr>
          <w:b/>
          <w:color w:val="231C4E"/>
        </w:rPr>
        <w:t xml:space="preserve">Good </w:t>
      </w:r>
      <w:r w:rsidR="00241750" w:rsidRPr="00482CFF">
        <w:rPr>
          <w:color w:val="231C4E"/>
          <w:sz w:val="22"/>
        </w:rPr>
        <w:tab/>
      </w:r>
      <w:r w:rsidRPr="00482CFF">
        <w:rPr>
          <w:color w:val="231C4E"/>
        </w:rPr>
        <w:t xml:space="preserve">Major strengths </w:t>
      </w:r>
      <w:r w:rsidRPr="00482CFF">
        <w:rPr>
          <w:color w:val="231C4E"/>
          <w:sz w:val="22"/>
        </w:rPr>
        <w:t xml:space="preserve"> </w:t>
      </w:r>
    </w:p>
    <w:p w14:paraId="3E865FD2" w14:textId="102C2784" w:rsidR="00577D1E" w:rsidRPr="00482CFF" w:rsidRDefault="00241750">
      <w:pPr>
        <w:tabs>
          <w:tab w:val="center" w:pos="5068"/>
        </w:tabs>
        <w:ind w:left="-15" w:firstLine="0"/>
        <w:rPr>
          <w:color w:val="231C4E"/>
        </w:rPr>
      </w:pPr>
      <w:r w:rsidRPr="00482CFF">
        <w:rPr>
          <w:b/>
          <w:color w:val="231C4E"/>
        </w:rPr>
        <w:t xml:space="preserve">Good </w:t>
      </w:r>
      <w:r w:rsidRPr="00482CFF">
        <w:rPr>
          <w:color w:val="231C4E"/>
          <w:sz w:val="22"/>
        </w:rPr>
        <w:tab/>
      </w:r>
      <w:r w:rsidR="00BD065A" w:rsidRPr="00482CFF">
        <w:rPr>
          <w:color w:val="231C4E"/>
        </w:rPr>
        <w:t xml:space="preserve">Important strengths with some areas for improvement  </w:t>
      </w:r>
    </w:p>
    <w:p w14:paraId="4416C6F8" w14:textId="7E164B29" w:rsidR="00577D1E" w:rsidRPr="00482CFF" w:rsidRDefault="00241750">
      <w:pPr>
        <w:tabs>
          <w:tab w:val="center" w:pos="4063"/>
        </w:tabs>
        <w:ind w:left="-15" w:firstLine="0"/>
        <w:rPr>
          <w:color w:val="231C4E"/>
        </w:rPr>
      </w:pPr>
      <w:r w:rsidRPr="00482CFF">
        <w:rPr>
          <w:b/>
          <w:color w:val="231C4E"/>
        </w:rPr>
        <w:t xml:space="preserve">Satisfactory </w:t>
      </w:r>
      <w:r w:rsidRPr="00482CFF">
        <w:rPr>
          <w:color w:val="231C4E"/>
          <w:sz w:val="22"/>
        </w:rPr>
        <w:tab/>
      </w:r>
      <w:r w:rsidR="00BD065A" w:rsidRPr="00482CFF">
        <w:rPr>
          <w:color w:val="231C4E"/>
        </w:rPr>
        <w:t xml:space="preserve">Strengths just outweigh weaknesses </w:t>
      </w:r>
      <w:r w:rsidR="00BD065A" w:rsidRPr="00482CFF">
        <w:rPr>
          <w:color w:val="231C4E"/>
          <w:sz w:val="22"/>
        </w:rPr>
        <w:t xml:space="preserve"> </w:t>
      </w:r>
    </w:p>
    <w:p w14:paraId="38DBE891" w14:textId="3E70A7EF" w:rsidR="00577D1E" w:rsidRPr="00482CFF" w:rsidRDefault="00241750">
      <w:pPr>
        <w:tabs>
          <w:tab w:val="center" w:pos="3363"/>
        </w:tabs>
        <w:ind w:left="-15" w:firstLine="0"/>
        <w:rPr>
          <w:color w:val="231C4E"/>
        </w:rPr>
      </w:pPr>
      <w:r w:rsidRPr="00482CFF">
        <w:rPr>
          <w:b/>
          <w:color w:val="231C4E"/>
        </w:rPr>
        <w:t xml:space="preserve">Weak </w:t>
      </w:r>
      <w:r w:rsidRPr="00482CFF">
        <w:rPr>
          <w:color w:val="231C4E"/>
          <w:sz w:val="22"/>
        </w:rPr>
        <w:tab/>
      </w:r>
      <w:r w:rsidR="00BD065A" w:rsidRPr="00482CFF">
        <w:rPr>
          <w:color w:val="231C4E"/>
        </w:rPr>
        <w:t xml:space="preserve">Important weaknesses </w:t>
      </w:r>
      <w:r w:rsidR="00BD065A" w:rsidRPr="00482CFF">
        <w:rPr>
          <w:color w:val="231C4E"/>
          <w:sz w:val="22"/>
        </w:rPr>
        <w:t xml:space="preserve"> </w:t>
      </w:r>
    </w:p>
    <w:p w14:paraId="6775DFA9" w14:textId="00182523" w:rsidR="00577D1E" w:rsidRPr="00482CFF" w:rsidRDefault="00241750">
      <w:pPr>
        <w:tabs>
          <w:tab w:val="center" w:pos="3134"/>
        </w:tabs>
        <w:ind w:left="-15" w:firstLine="0"/>
        <w:rPr>
          <w:color w:val="231C4E"/>
        </w:rPr>
      </w:pPr>
      <w:r w:rsidRPr="00482CFF">
        <w:rPr>
          <w:b/>
          <w:color w:val="231C4E"/>
        </w:rPr>
        <w:t xml:space="preserve">Unsatisfactory </w:t>
      </w:r>
      <w:r w:rsidRPr="00482CFF">
        <w:rPr>
          <w:color w:val="231C4E"/>
          <w:sz w:val="22"/>
        </w:rPr>
        <w:tab/>
      </w:r>
      <w:r w:rsidR="00BD065A" w:rsidRPr="00482CFF">
        <w:rPr>
          <w:color w:val="231C4E"/>
        </w:rPr>
        <w:t xml:space="preserve">Major weaknesses  </w:t>
      </w:r>
    </w:p>
    <w:p w14:paraId="30124032" w14:textId="77777777" w:rsidR="00577D1E" w:rsidRPr="00482CFF" w:rsidRDefault="00BD065A">
      <w:pPr>
        <w:spacing w:after="0" w:line="259" w:lineRule="auto"/>
        <w:ind w:left="0" w:firstLine="0"/>
        <w:rPr>
          <w:color w:val="231C4E"/>
        </w:rPr>
      </w:pPr>
      <w:r w:rsidRPr="00482CFF">
        <w:rPr>
          <w:color w:val="231C4E"/>
        </w:rPr>
        <w:t xml:space="preserve"> </w:t>
      </w:r>
    </w:p>
    <w:p w14:paraId="473583EC" w14:textId="77777777" w:rsidR="00577D1E" w:rsidRPr="00482CFF" w:rsidRDefault="00BD065A">
      <w:pPr>
        <w:ind w:left="-5"/>
        <w:rPr>
          <w:color w:val="231C4E"/>
        </w:rPr>
      </w:pPr>
      <w:r w:rsidRPr="00482CFF">
        <w:rPr>
          <w:color w:val="231C4E"/>
        </w:rPr>
        <w:t xml:space="preserve">The six-point scale is a tool for grading the quality indicators. It is mainly used by HMIE, local authorities and other governing bodies for the purpose of national and/or local benchmarking across </w:t>
      </w:r>
      <w:proofErr w:type="gramStart"/>
      <w:r w:rsidRPr="00482CFF">
        <w:rPr>
          <w:color w:val="231C4E"/>
        </w:rPr>
        <w:t>a number of</w:t>
      </w:r>
      <w:proofErr w:type="gramEnd"/>
      <w:r w:rsidRPr="00482CFF">
        <w:rPr>
          <w:color w:val="231C4E"/>
        </w:rPr>
        <w:t xml:space="preserve"> establishments. It should be appreciated that awarding levels using a quality scale will always be more of a professional skill than a technical process. However, the following general guidelines should be applied consistently.  </w:t>
      </w:r>
    </w:p>
    <w:p w14:paraId="6B12D2B1" w14:textId="77777777" w:rsidR="00577D1E" w:rsidRPr="00482CFF" w:rsidRDefault="00BD065A">
      <w:pPr>
        <w:spacing w:after="0" w:line="259" w:lineRule="auto"/>
        <w:ind w:left="0" w:firstLine="0"/>
        <w:rPr>
          <w:color w:val="231C4E"/>
        </w:rPr>
      </w:pPr>
      <w:r w:rsidRPr="00482CFF">
        <w:rPr>
          <w:color w:val="231C4E"/>
          <w:sz w:val="22"/>
        </w:rPr>
        <w:t xml:space="preserve"> </w:t>
      </w:r>
    </w:p>
    <w:p w14:paraId="4C29C7F6" w14:textId="77777777" w:rsidR="00577D1E" w:rsidRPr="00482CFF" w:rsidRDefault="00BD065A">
      <w:pPr>
        <w:ind w:left="-5"/>
        <w:rPr>
          <w:color w:val="231C4E"/>
        </w:rPr>
      </w:pPr>
      <w:r w:rsidRPr="00482CFF">
        <w:rPr>
          <w:color w:val="231C4E"/>
        </w:rPr>
        <w:t xml:space="preserve">An evaluation of </w:t>
      </w:r>
      <w:r w:rsidRPr="00482CFF">
        <w:rPr>
          <w:b/>
          <w:color w:val="231C4E"/>
        </w:rPr>
        <w:t xml:space="preserve">excellent </w:t>
      </w:r>
      <w:r w:rsidRPr="00482CFF">
        <w:rPr>
          <w:color w:val="231C4E"/>
        </w:rPr>
        <w:t xml:space="preserve">applies to this aspect of the organisation’s work which is of a very high quality. An evaluation of excellent </w:t>
      </w:r>
      <w:proofErr w:type="gramStart"/>
      <w:r w:rsidRPr="00482CFF">
        <w:rPr>
          <w:color w:val="231C4E"/>
        </w:rPr>
        <w:t>represents</w:t>
      </w:r>
      <w:proofErr w:type="gramEnd"/>
      <w:r w:rsidRPr="00482CFF">
        <w:rPr>
          <w:color w:val="231C4E"/>
        </w:rPr>
        <w:t xml:space="preserve"> an outstanding standard of provision which exemplifies very best practice and is worth </w:t>
      </w:r>
      <w:proofErr w:type="gramStart"/>
      <w:r w:rsidRPr="00482CFF">
        <w:rPr>
          <w:color w:val="231C4E"/>
        </w:rPr>
        <w:t>disseminating</w:t>
      </w:r>
      <w:proofErr w:type="gramEnd"/>
      <w:r w:rsidRPr="00482CFF">
        <w:rPr>
          <w:color w:val="231C4E"/>
        </w:rPr>
        <w:t xml:space="preserve"> beyond the current provision. It implies that very high levels of performance are sustainable and will be </w:t>
      </w:r>
      <w:proofErr w:type="gramStart"/>
      <w:r w:rsidRPr="00482CFF">
        <w:rPr>
          <w:color w:val="231C4E"/>
        </w:rPr>
        <w:t>maintained</w:t>
      </w:r>
      <w:proofErr w:type="gramEnd"/>
      <w:r w:rsidRPr="00482CFF">
        <w:rPr>
          <w:color w:val="231C4E"/>
        </w:rPr>
        <w:t xml:space="preserve">.  </w:t>
      </w:r>
    </w:p>
    <w:p w14:paraId="79E9055A" w14:textId="77777777" w:rsidR="00577D1E" w:rsidRPr="00482CFF" w:rsidRDefault="00BD065A">
      <w:pPr>
        <w:spacing w:after="0" w:line="259" w:lineRule="auto"/>
        <w:ind w:left="0" w:firstLine="0"/>
        <w:rPr>
          <w:color w:val="231C4E"/>
        </w:rPr>
      </w:pPr>
      <w:r w:rsidRPr="00482CFF">
        <w:rPr>
          <w:color w:val="231C4E"/>
          <w:sz w:val="22"/>
        </w:rPr>
        <w:t xml:space="preserve"> </w:t>
      </w:r>
    </w:p>
    <w:p w14:paraId="7B7F377E" w14:textId="77777777" w:rsidR="00577D1E" w:rsidRPr="00482CFF" w:rsidRDefault="00BD065A">
      <w:pPr>
        <w:ind w:left="-5"/>
        <w:rPr>
          <w:color w:val="231C4E"/>
        </w:rPr>
      </w:pPr>
      <w:r w:rsidRPr="00482CFF">
        <w:rPr>
          <w:color w:val="231C4E"/>
        </w:rPr>
        <w:t xml:space="preserve">An evaluation of </w:t>
      </w:r>
      <w:r w:rsidRPr="00482CFF">
        <w:rPr>
          <w:b/>
          <w:color w:val="231C4E"/>
        </w:rPr>
        <w:t xml:space="preserve">very good </w:t>
      </w:r>
      <w:r w:rsidRPr="00482CFF">
        <w:rPr>
          <w:color w:val="231C4E"/>
        </w:rPr>
        <w:t xml:space="preserve">means this aspect of the organisation’s work is characterised by major strengths. There are very few areas for improvement and any that do exist do not significantly diminish learners’ experiences. While an evaluation of very good </w:t>
      </w:r>
      <w:proofErr w:type="gramStart"/>
      <w:r w:rsidRPr="00482CFF">
        <w:rPr>
          <w:color w:val="231C4E"/>
        </w:rPr>
        <w:t>represents</w:t>
      </w:r>
      <w:proofErr w:type="gramEnd"/>
      <w:r w:rsidRPr="00482CFF">
        <w:rPr>
          <w:color w:val="231C4E"/>
        </w:rPr>
        <w:t xml:space="preserve"> a high standard of provision, it is a standard that should be achievable by all. It implies that it is fully </w:t>
      </w:r>
      <w:proofErr w:type="gramStart"/>
      <w:r w:rsidRPr="00482CFF">
        <w:rPr>
          <w:color w:val="231C4E"/>
        </w:rPr>
        <w:t>appropriate to</w:t>
      </w:r>
      <w:proofErr w:type="gramEnd"/>
      <w:r w:rsidRPr="00482CFF">
        <w:rPr>
          <w:color w:val="231C4E"/>
        </w:rPr>
        <w:t xml:space="preserve"> continue to provide learning without significant adjustment. However, there is an expectation that the centre will take opportunities to improve and strive to raise performance to excellent.  </w:t>
      </w:r>
    </w:p>
    <w:p w14:paraId="5A80C8E5" w14:textId="77777777" w:rsidR="00577D1E" w:rsidRPr="00482CFF" w:rsidRDefault="00BD065A">
      <w:pPr>
        <w:spacing w:after="0" w:line="259" w:lineRule="auto"/>
        <w:ind w:left="0" w:firstLine="0"/>
        <w:rPr>
          <w:color w:val="231C4E"/>
        </w:rPr>
      </w:pPr>
      <w:r w:rsidRPr="00482CFF">
        <w:rPr>
          <w:color w:val="231C4E"/>
          <w:sz w:val="22"/>
        </w:rPr>
        <w:t xml:space="preserve"> </w:t>
      </w:r>
    </w:p>
    <w:p w14:paraId="19A7D73B" w14:textId="77777777" w:rsidR="00577D1E" w:rsidRPr="00482CFF" w:rsidRDefault="00BD065A">
      <w:pPr>
        <w:ind w:left="-5"/>
        <w:rPr>
          <w:color w:val="231C4E"/>
        </w:rPr>
      </w:pPr>
      <w:r w:rsidRPr="00482CFF">
        <w:rPr>
          <w:color w:val="231C4E"/>
        </w:rPr>
        <w:t xml:space="preserve">An evaluation of </w:t>
      </w:r>
      <w:r w:rsidRPr="00482CFF">
        <w:rPr>
          <w:b/>
          <w:color w:val="231C4E"/>
        </w:rPr>
        <w:t xml:space="preserve">good </w:t>
      </w:r>
      <w:r w:rsidRPr="00482CFF">
        <w:rPr>
          <w:color w:val="231C4E"/>
        </w:rPr>
        <w:t xml:space="preserve">means this aspect of the organisation’s work is characterised by important strengths which, taken together, clearly outweigh any areas for improvement. An evaluation of good </w:t>
      </w:r>
      <w:proofErr w:type="gramStart"/>
      <w:r w:rsidRPr="00482CFF">
        <w:rPr>
          <w:color w:val="231C4E"/>
        </w:rPr>
        <w:t>represents</w:t>
      </w:r>
      <w:proofErr w:type="gramEnd"/>
      <w:r w:rsidRPr="00482CFF">
        <w:rPr>
          <w:color w:val="231C4E"/>
        </w:rPr>
        <w:t xml:space="preserve"> a standard of provision in which the strengths have a significant positive impact. </w:t>
      </w:r>
      <w:r w:rsidRPr="00482CFF">
        <w:rPr>
          <w:color w:val="231C4E"/>
          <w:sz w:val="22"/>
        </w:rPr>
        <w:t xml:space="preserve"> </w:t>
      </w:r>
      <w:r w:rsidRPr="00482CFF">
        <w:rPr>
          <w:color w:val="231C4E"/>
        </w:rPr>
        <w:t xml:space="preserve">However, the quality of learners’ experiences is diminished in some way by aspects in which improvement is </w:t>
      </w:r>
      <w:proofErr w:type="gramStart"/>
      <w:r w:rsidRPr="00482CFF">
        <w:rPr>
          <w:color w:val="231C4E"/>
        </w:rPr>
        <w:t>required</w:t>
      </w:r>
      <w:proofErr w:type="gramEnd"/>
      <w:r w:rsidRPr="00482CFF">
        <w:rPr>
          <w:color w:val="231C4E"/>
        </w:rPr>
        <w:t xml:space="preserve">. It implies that the centre should </w:t>
      </w:r>
      <w:proofErr w:type="gramStart"/>
      <w:r w:rsidRPr="00482CFF">
        <w:rPr>
          <w:color w:val="231C4E"/>
        </w:rPr>
        <w:t>seek</w:t>
      </w:r>
      <w:proofErr w:type="gramEnd"/>
      <w:r w:rsidRPr="00482CFF">
        <w:rPr>
          <w:color w:val="231C4E"/>
        </w:rPr>
        <w:t xml:space="preserve"> to improve further the areas of important strength but </w:t>
      </w:r>
      <w:proofErr w:type="gramStart"/>
      <w:r w:rsidRPr="00482CFF">
        <w:rPr>
          <w:color w:val="231C4E"/>
        </w:rPr>
        <w:t>take action to address</w:t>
      </w:r>
      <w:proofErr w:type="gramEnd"/>
      <w:r w:rsidRPr="00482CFF">
        <w:rPr>
          <w:color w:val="231C4E"/>
        </w:rPr>
        <w:t xml:space="preserve"> the areas for improvement.  </w:t>
      </w:r>
    </w:p>
    <w:p w14:paraId="56F8A456" w14:textId="77777777" w:rsidR="00577D1E" w:rsidRPr="00482CFF" w:rsidRDefault="00BD065A">
      <w:pPr>
        <w:spacing w:after="0" w:line="259" w:lineRule="auto"/>
        <w:ind w:left="0" w:firstLine="0"/>
        <w:rPr>
          <w:color w:val="231C4E"/>
        </w:rPr>
      </w:pPr>
      <w:r w:rsidRPr="00482CFF">
        <w:rPr>
          <w:color w:val="231C4E"/>
          <w:sz w:val="22"/>
        </w:rPr>
        <w:t xml:space="preserve"> </w:t>
      </w:r>
    </w:p>
    <w:p w14:paraId="1BC55009" w14:textId="77777777" w:rsidR="00577D1E" w:rsidRPr="00482CFF" w:rsidRDefault="00BD065A">
      <w:pPr>
        <w:ind w:left="-5"/>
        <w:rPr>
          <w:color w:val="231C4E"/>
        </w:rPr>
      </w:pPr>
      <w:r w:rsidRPr="00482CFF">
        <w:rPr>
          <w:color w:val="231C4E"/>
        </w:rPr>
        <w:t xml:space="preserve">An evaluation of </w:t>
      </w:r>
      <w:r w:rsidRPr="00482CFF">
        <w:rPr>
          <w:b/>
          <w:color w:val="231C4E"/>
        </w:rPr>
        <w:t xml:space="preserve">satisfactory </w:t>
      </w:r>
      <w:r w:rsidRPr="00482CFF">
        <w:rPr>
          <w:color w:val="231C4E"/>
        </w:rPr>
        <w:t xml:space="preserve">means this aspect of the organisation’s work is characterised by strengths which just outweigh weaknesses. An evaluation of satisfactory </w:t>
      </w:r>
      <w:proofErr w:type="gramStart"/>
      <w:r w:rsidRPr="00482CFF">
        <w:rPr>
          <w:color w:val="231C4E"/>
        </w:rPr>
        <w:t>indicates</w:t>
      </w:r>
      <w:proofErr w:type="gramEnd"/>
      <w:r w:rsidRPr="00482CFF">
        <w:rPr>
          <w:color w:val="231C4E"/>
        </w:rPr>
        <w:t xml:space="preserve"> that learners’ have access to a basic level of provision. It </w:t>
      </w:r>
      <w:proofErr w:type="gramStart"/>
      <w:r w:rsidRPr="00482CFF">
        <w:rPr>
          <w:color w:val="231C4E"/>
        </w:rPr>
        <w:t>represents</w:t>
      </w:r>
      <w:proofErr w:type="gramEnd"/>
      <w:r w:rsidRPr="00482CFF">
        <w:rPr>
          <w:color w:val="231C4E"/>
        </w:rPr>
        <w:t xml:space="preserve"> a standard where the strengths have a positive impact on learners’ experiences. However, while the weaknesses will not be important enough to have a substantially adverse impact, they do constrain the overall quality of learners’ experiences. It implies that the centre should </w:t>
      </w:r>
      <w:proofErr w:type="gramStart"/>
      <w:r w:rsidRPr="00482CFF">
        <w:rPr>
          <w:color w:val="231C4E"/>
        </w:rPr>
        <w:t>take action to address</w:t>
      </w:r>
      <w:proofErr w:type="gramEnd"/>
      <w:r w:rsidRPr="00482CFF">
        <w:rPr>
          <w:color w:val="231C4E"/>
        </w:rPr>
        <w:t xml:space="preserve"> areas of weakness while building on its strengths.  </w:t>
      </w:r>
    </w:p>
    <w:p w14:paraId="7B9C261C" w14:textId="77777777" w:rsidR="00577D1E" w:rsidRPr="00482CFF" w:rsidRDefault="00BD065A">
      <w:pPr>
        <w:spacing w:after="0" w:line="259" w:lineRule="auto"/>
        <w:ind w:left="0" w:firstLine="0"/>
        <w:rPr>
          <w:color w:val="231C4E"/>
        </w:rPr>
      </w:pPr>
      <w:r w:rsidRPr="00482CFF">
        <w:rPr>
          <w:color w:val="231C4E"/>
          <w:sz w:val="22"/>
        </w:rPr>
        <w:t xml:space="preserve"> </w:t>
      </w:r>
    </w:p>
    <w:p w14:paraId="306EECE5" w14:textId="77777777" w:rsidR="00577D1E" w:rsidRPr="00482CFF" w:rsidRDefault="00BD065A">
      <w:pPr>
        <w:ind w:left="-5"/>
        <w:rPr>
          <w:color w:val="231C4E"/>
        </w:rPr>
      </w:pPr>
      <w:r w:rsidRPr="00482CFF">
        <w:rPr>
          <w:color w:val="231C4E"/>
        </w:rPr>
        <w:t xml:space="preserve">An evaluation of </w:t>
      </w:r>
      <w:r w:rsidRPr="00482CFF">
        <w:rPr>
          <w:b/>
          <w:color w:val="231C4E"/>
        </w:rPr>
        <w:t xml:space="preserve">weak </w:t>
      </w:r>
      <w:r w:rsidRPr="00482CFF">
        <w:rPr>
          <w:color w:val="231C4E"/>
        </w:rPr>
        <w:t xml:space="preserve">means this aspect of an organisation’s work is characterised by some strengths, but where there are important weaknesses. In general, an evaluation of weak may </w:t>
      </w:r>
      <w:proofErr w:type="gramStart"/>
      <w:r w:rsidRPr="00482CFF">
        <w:rPr>
          <w:color w:val="231C4E"/>
        </w:rPr>
        <w:t xml:space="preserve">be </w:t>
      </w:r>
      <w:r w:rsidRPr="00482CFF">
        <w:rPr>
          <w:color w:val="231C4E"/>
          <w:sz w:val="22"/>
        </w:rPr>
        <w:t xml:space="preserve"> </w:t>
      </w:r>
      <w:r w:rsidRPr="00482CFF">
        <w:rPr>
          <w:color w:val="231C4E"/>
        </w:rPr>
        <w:t>arrived</w:t>
      </w:r>
      <w:proofErr w:type="gramEnd"/>
      <w:r w:rsidRPr="00482CFF">
        <w:rPr>
          <w:color w:val="231C4E"/>
        </w:rPr>
        <w:t xml:space="preserve"> at in several circumstances. While there may be some strengths, the important weaknesses </w:t>
      </w:r>
      <w:r w:rsidRPr="00482CFF">
        <w:rPr>
          <w:color w:val="231C4E"/>
        </w:rPr>
        <w:lastRenderedPageBreak/>
        <w:t xml:space="preserve">will, either individually or collectively, be sufficient to diminish learners’ experiences in substantial ways. It implies the need for prompt, structured and planned action on the part of the centre.  </w:t>
      </w:r>
    </w:p>
    <w:p w14:paraId="2A82D640" w14:textId="77777777" w:rsidR="00577D1E" w:rsidRPr="00482CFF" w:rsidRDefault="00BD065A">
      <w:pPr>
        <w:spacing w:after="0" w:line="259" w:lineRule="auto"/>
        <w:ind w:left="0" w:firstLine="0"/>
        <w:rPr>
          <w:color w:val="231C4E"/>
        </w:rPr>
      </w:pPr>
      <w:r w:rsidRPr="00482CFF">
        <w:rPr>
          <w:color w:val="231C4E"/>
          <w:sz w:val="22"/>
        </w:rPr>
        <w:t xml:space="preserve"> </w:t>
      </w:r>
    </w:p>
    <w:p w14:paraId="78620C8B" w14:textId="77777777" w:rsidR="00577D1E" w:rsidRPr="00482CFF" w:rsidRDefault="00BD065A">
      <w:pPr>
        <w:spacing w:after="34"/>
        <w:ind w:left="-5" w:right="264"/>
        <w:rPr>
          <w:color w:val="231C4E"/>
        </w:rPr>
      </w:pPr>
      <w:r w:rsidRPr="00482CFF">
        <w:rPr>
          <w:color w:val="231C4E"/>
        </w:rPr>
        <w:t xml:space="preserve">An evaluation of </w:t>
      </w:r>
      <w:r w:rsidRPr="00482CFF">
        <w:rPr>
          <w:b/>
          <w:color w:val="231C4E"/>
        </w:rPr>
        <w:t xml:space="preserve">unsatisfactory </w:t>
      </w:r>
      <w:r w:rsidRPr="00482CFF">
        <w:rPr>
          <w:color w:val="231C4E"/>
        </w:rPr>
        <w:t xml:space="preserve">means this aspect of an organisation’s work is characterised by major weaknesses, requiring immediate remedial action. The learners’ experience is at risk in significant respects. In almost all cases, staff responsible for training evaluated as unsatisfactory will require support from senior managers in planning and carrying out the necessary actions to effect improvement. This may involve working alongside other staff or agencies in or beyond the immediate support given by the centre. </w:t>
      </w:r>
      <w:r w:rsidRPr="00482CFF">
        <w:rPr>
          <w:color w:val="231C4E"/>
          <w:sz w:val="22"/>
        </w:rPr>
        <w:t xml:space="preserve"> </w:t>
      </w:r>
    </w:p>
    <w:p w14:paraId="648832A5" w14:textId="77777777" w:rsidR="00577D1E" w:rsidRPr="00482CFF" w:rsidRDefault="00BD065A">
      <w:pPr>
        <w:spacing w:after="11636" w:line="259" w:lineRule="auto"/>
        <w:ind w:left="0" w:firstLine="0"/>
        <w:rPr>
          <w:color w:val="231C4E"/>
        </w:rPr>
      </w:pPr>
      <w:r w:rsidRPr="00482CFF">
        <w:rPr>
          <w:rFonts w:ascii="Times New Roman" w:eastAsia="Times New Roman" w:hAnsi="Times New Roman" w:cs="Times New Roman"/>
          <w:b/>
          <w:color w:val="231C4E"/>
        </w:rPr>
        <w:t xml:space="preserve"> </w:t>
      </w:r>
      <w:r w:rsidRPr="00482CFF">
        <w:rPr>
          <w:rFonts w:ascii="Times New Roman" w:eastAsia="Times New Roman" w:hAnsi="Times New Roman" w:cs="Times New Roman"/>
          <w:b/>
          <w:color w:val="231C4E"/>
        </w:rPr>
        <w:tab/>
      </w:r>
      <w:r w:rsidRPr="00482CFF">
        <w:rPr>
          <w:b/>
          <w:color w:val="231C4E"/>
        </w:rPr>
        <w:t xml:space="preserve"> </w:t>
      </w:r>
    </w:p>
    <w:p w14:paraId="580BD169" w14:textId="77777777" w:rsidR="00577D1E" w:rsidRPr="00482CFF" w:rsidRDefault="00BD065A">
      <w:pPr>
        <w:spacing w:after="0" w:line="259" w:lineRule="auto"/>
        <w:ind w:left="197" w:firstLine="0"/>
        <w:rPr>
          <w:color w:val="231C4E"/>
        </w:rPr>
      </w:pPr>
      <w:r w:rsidRPr="00482CFF">
        <w:rPr>
          <w:color w:val="231C4E"/>
          <w:sz w:val="22"/>
        </w:rPr>
        <w:t xml:space="preserve"> </w:t>
      </w:r>
    </w:p>
    <w:p w14:paraId="586D9172" w14:textId="77777777" w:rsidR="00577D1E" w:rsidRPr="00482CFF" w:rsidRDefault="00BD065A">
      <w:pPr>
        <w:pStyle w:val="Heading2"/>
        <w:spacing w:after="236"/>
        <w:ind w:left="-5"/>
        <w:rPr>
          <w:color w:val="231C4E"/>
        </w:rPr>
      </w:pPr>
      <w:r w:rsidRPr="00482CFF">
        <w:rPr>
          <w:b/>
          <w:color w:val="231C4E"/>
          <w:sz w:val="24"/>
        </w:rPr>
        <w:lastRenderedPageBreak/>
        <w:t xml:space="preserve">Appendix 3: The PRAISE framework </w:t>
      </w:r>
      <w:r w:rsidRPr="00482CFF">
        <w:rPr>
          <w:color w:val="231C4E"/>
          <w:sz w:val="22"/>
        </w:rPr>
        <w:t xml:space="preserve"> </w:t>
      </w:r>
    </w:p>
    <w:p w14:paraId="7E719641" w14:textId="77777777" w:rsidR="00577D1E" w:rsidRPr="00482CFF" w:rsidRDefault="00BD065A">
      <w:pPr>
        <w:ind w:left="-5"/>
        <w:rPr>
          <w:color w:val="231C4E"/>
        </w:rPr>
      </w:pPr>
      <w:r w:rsidRPr="00482CFF">
        <w:rPr>
          <w:color w:val="231C4E"/>
        </w:rPr>
        <w:t xml:space="preserve">The following principles have been identified as underpinning best practice: </w:t>
      </w:r>
      <w:r w:rsidRPr="00482CFF">
        <w:rPr>
          <w:color w:val="231C4E"/>
          <w:sz w:val="22"/>
        </w:rPr>
        <w:t xml:space="preserve"> </w:t>
      </w:r>
    </w:p>
    <w:tbl>
      <w:tblPr>
        <w:tblStyle w:val="TableGrid"/>
        <w:tblW w:w="10066" w:type="dxa"/>
        <w:tblInd w:w="10" w:type="dxa"/>
        <w:tblCellMar>
          <w:left w:w="108" w:type="dxa"/>
          <w:right w:w="181" w:type="dxa"/>
        </w:tblCellMar>
        <w:tblLook w:val="04A0" w:firstRow="1" w:lastRow="0" w:firstColumn="1" w:lastColumn="0" w:noHBand="0" w:noVBand="1"/>
      </w:tblPr>
      <w:tblGrid>
        <w:gridCol w:w="10066"/>
      </w:tblGrid>
      <w:tr w:rsidR="00577D1E" w:rsidRPr="00482CFF" w14:paraId="6DE089C6" w14:textId="77777777">
        <w:trPr>
          <w:trHeight w:val="6383"/>
        </w:trPr>
        <w:tc>
          <w:tcPr>
            <w:tcW w:w="10066" w:type="dxa"/>
            <w:tcBorders>
              <w:top w:val="single" w:sz="4" w:space="0" w:color="002060"/>
              <w:left w:val="single" w:sz="4" w:space="0" w:color="002060"/>
              <w:bottom w:val="single" w:sz="4" w:space="0" w:color="002060"/>
              <w:right w:val="single" w:sz="4" w:space="0" w:color="002060"/>
            </w:tcBorders>
          </w:tcPr>
          <w:p w14:paraId="669E45A1" w14:textId="77777777" w:rsidR="00577D1E" w:rsidRPr="00482CFF" w:rsidRDefault="00BD065A">
            <w:pPr>
              <w:spacing w:after="276" w:line="219" w:lineRule="auto"/>
              <w:ind w:left="0" w:firstLine="0"/>
              <w:rPr>
                <w:color w:val="231C4E"/>
              </w:rPr>
            </w:pPr>
            <w:r w:rsidRPr="00482CFF">
              <w:rPr>
                <w:b/>
                <w:color w:val="231C4E"/>
              </w:rPr>
              <w:t>Purpose</w:t>
            </w:r>
            <w:r w:rsidRPr="00482CFF">
              <w:rPr>
                <w:color w:val="231C4E"/>
              </w:rPr>
              <w:t xml:space="preserve"> – being clear about the overall purpose of the engagement with an establishment and </w:t>
            </w:r>
            <w:proofErr w:type="gramStart"/>
            <w:r w:rsidRPr="00482CFF">
              <w:rPr>
                <w:color w:val="231C4E"/>
              </w:rPr>
              <w:t>retaining</w:t>
            </w:r>
            <w:proofErr w:type="gramEnd"/>
            <w:r w:rsidRPr="00482CFF">
              <w:rPr>
                <w:color w:val="231C4E"/>
              </w:rPr>
              <w:t xml:space="preserve"> this throughout. Creating a shared agenda with staff in the establishment and amongst other HMIE colleagues who may be involved in </w:t>
            </w:r>
            <w:proofErr w:type="gramStart"/>
            <w:r w:rsidRPr="00482CFF">
              <w:rPr>
                <w:color w:val="231C4E"/>
              </w:rPr>
              <w:t>initial</w:t>
            </w:r>
            <w:proofErr w:type="gramEnd"/>
            <w:r w:rsidRPr="00482CFF">
              <w:rPr>
                <w:color w:val="231C4E"/>
              </w:rPr>
              <w:t xml:space="preserve"> or ongoing engagement.</w:t>
            </w:r>
            <w:r w:rsidRPr="00482CFF">
              <w:rPr>
                <w:color w:val="231C4E"/>
                <w:sz w:val="22"/>
              </w:rPr>
              <w:t xml:space="preserve"> </w:t>
            </w:r>
          </w:p>
          <w:p w14:paraId="60E221CE" w14:textId="77777777" w:rsidR="00577D1E" w:rsidRPr="00482CFF" w:rsidRDefault="00BD065A">
            <w:pPr>
              <w:spacing w:after="276" w:line="219" w:lineRule="auto"/>
              <w:ind w:left="0" w:right="147" w:firstLine="0"/>
              <w:rPr>
                <w:color w:val="231C4E"/>
              </w:rPr>
            </w:pPr>
            <w:r w:rsidRPr="00482CFF">
              <w:rPr>
                <w:b/>
                <w:color w:val="231C4E"/>
              </w:rPr>
              <w:t>Relationships</w:t>
            </w:r>
            <w:r w:rsidRPr="00482CFF">
              <w:rPr>
                <w:color w:val="231C4E"/>
              </w:rPr>
              <w:t xml:space="preserve"> – building and </w:t>
            </w:r>
            <w:proofErr w:type="gramStart"/>
            <w:r w:rsidRPr="00482CFF">
              <w:rPr>
                <w:color w:val="231C4E"/>
              </w:rPr>
              <w:t>maintaining</w:t>
            </w:r>
            <w:proofErr w:type="gramEnd"/>
            <w:r w:rsidRPr="00482CFF">
              <w:rPr>
                <w:color w:val="231C4E"/>
              </w:rPr>
              <w:t xml:space="preserve"> constructive relationships throughout the process as the basis of a high-quality engagement, providing support and challenge. </w:t>
            </w:r>
            <w:r w:rsidRPr="00482CFF">
              <w:rPr>
                <w:color w:val="231C4E"/>
                <w:sz w:val="22"/>
              </w:rPr>
              <w:t xml:space="preserve"> </w:t>
            </w:r>
          </w:p>
          <w:p w14:paraId="5E37C063" w14:textId="77777777" w:rsidR="00577D1E" w:rsidRPr="00482CFF" w:rsidRDefault="00BD065A">
            <w:pPr>
              <w:spacing w:after="277" w:line="219" w:lineRule="auto"/>
              <w:ind w:left="0" w:right="198" w:firstLine="0"/>
              <w:rPr>
                <w:color w:val="231C4E"/>
              </w:rPr>
            </w:pPr>
            <w:r w:rsidRPr="00482CFF">
              <w:rPr>
                <w:b/>
                <w:color w:val="231C4E"/>
              </w:rPr>
              <w:t>Awareness</w:t>
            </w:r>
            <w:r w:rsidRPr="00482CFF">
              <w:rPr>
                <w:color w:val="231C4E"/>
              </w:rPr>
              <w:t xml:space="preserve"> – </w:t>
            </w:r>
            <w:proofErr w:type="gramStart"/>
            <w:r w:rsidRPr="00482CFF">
              <w:rPr>
                <w:color w:val="231C4E"/>
              </w:rPr>
              <w:t>maintaining</w:t>
            </w:r>
            <w:proofErr w:type="gramEnd"/>
            <w:r w:rsidRPr="00482CFF">
              <w:rPr>
                <w:color w:val="231C4E"/>
              </w:rPr>
              <w:t xml:space="preserve"> a high level of awareness of the context in which staff are </w:t>
            </w:r>
            <w:proofErr w:type="gramStart"/>
            <w:r w:rsidRPr="00482CFF">
              <w:rPr>
                <w:color w:val="231C4E"/>
              </w:rPr>
              <w:t>operating</w:t>
            </w:r>
            <w:proofErr w:type="gramEnd"/>
            <w:r w:rsidRPr="00482CFF">
              <w:rPr>
                <w:color w:val="231C4E"/>
              </w:rPr>
              <w:t xml:space="preserve">, of their feelings and reactions to the engagement process and of HMIE’s staff’s own approach and its impact. </w:t>
            </w:r>
            <w:r w:rsidRPr="00482CFF">
              <w:rPr>
                <w:color w:val="231C4E"/>
                <w:sz w:val="22"/>
              </w:rPr>
              <w:t xml:space="preserve"> </w:t>
            </w:r>
          </w:p>
          <w:p w14:paraId="1BDC8D07" w14:textId="77777777" w:rsidR="00577D1E" w:rsidRPr="00482CFF" w:rsidRDefault="00BD065A">
            <w:pPr>
              <w:spacing w:after="276" w:line="219" w:lineRule="auto"/>
              <w:ind w:left="0" w:right="304" w:firstLine="0"/>
              <w:jc w:val="both"/>
              <w:rPr>
                <w:color w:val="231C4E"/>
              </w:rPr>
            </w:pPr>
            <w:r w:rsidRPr="00482CFF">
              <w:rPr>
                <w:b/>
                <w:color w:val="231C4E"/>
              </w:rPr>
              <w:t>Information gathering</w:t>
            </w:r>
            <w:r w:rsidRPr="00482CFF">
              <w:rPr>
                <w:color w:val="231C4E"/>
              </w:rPr>
              <w:t xml:space="preserve"> – careful inquiry to gather and understand information. Retaining an objective stance, testing assumptions, and assimilating data before </w:t>
            </w:r>
            <w:proofErr w:type="gramStart"/>
            <w:r w:rsidRPr="00482CFF">
              <w:rPr>
                <w:color w:val="231C4E"/>
              </w:rPr>
              <w:t>identifying</w:t>
            </w:r>
            <w:proofErr w:type="gramEnd"/>
            <w:r w:rsidRPr="00482CFF">
              <w:rPr>
                <w:color w:val="231C4E"/>
              </w:rPr>
              <w:t xml:space="preserve"> what is working well, and where support would be beneficial. </w:t>
            </w:r>
            <w:r w:rsidRPr="00482CFF">
              <w:rPr>
                <w:color w:val="231C4E"/>
                <w:sz w:val="22"/>
              </w:rPr>
              <w:t xml:space="preserve"> </w:t>
            </w:r>
          </w:p>
          <w:p w14:paraId="771B1111" w14:textId="77777777" w:rsidR="00577D1E" w:rsidRPr="00482CFF" w:rsidRDefault="00BD065A">
            <w:pPr>
              <w:spacing w:after="276" w:line="219" w:lineRule="auto"/>
              <w:ind w:left="0" w:firstLine="0"/>
              <w:rPr>
                <w:color w:val="231C4E"/>
              </w:rPr>
            </w:pPr>
            <w:r w:rsidRPr="00482CFF">
              <w:rPr>
                <w:b/>
                <w:color w:val="231C4E"/>
              </w:rPr>
              <w:t>Sharing information</w:t>
            </w:r>
            <w:r w:rsidRPr="00482CFF">
              <w:rPr>
                <w:color w:val="231C4E"/>
              </w:rPr>
              <w:t xml:space="preserve"> – communicating thoroughly throughout the engagement process to prepare and inform staff. Encouraging staff to be open in providing their perspective and providing </w:t>
            </w:r>
            <w:proofErr w:type="gramStart"/>
            <w:r w:rsidRPr="00482CFF">
              <w:rPr>
                <w:color w:val="231C4E"/>
              </w:rPr>
              <w:t>appropriate feedback</w:t>
            </w:r>
            <w:proofErr w:type="gramEnd"/>
            <w:r w:rsidRPr="00482CFF">
              <w:rPr>
                <w:color w:val="231C4E"/>
              </w:rPr>
              <w:t xml:space="preserve"> as the engagement process progresses. </w:t>
            </w:r>
            <w:r w:rsidRPr="00482CFF">
              <w:rPr>
                <w:color w:val="231C4E"/>
                <w:sz w:val="22"/>
              </w:rPr>
              <w:t xml:space="preserve"> </w:t>
            </w:r>
          </w:p>
          <w:p w14:paraId="646ABCF9" w14:textId="77777777" w:rsidR="00577D1E" w:rsidRPr="00482CFF" w:rsidRDefault="00BD065A">
            <w:pPr>
              <w:spacing w:after="0" w:line="259" w:lineRule="auto"/>
              <w:ind w:left="0" w:firstLine="0"/>
              <w:rPr>
                <w:color w:val="231C4E"/>
              </w:rPr>
            </w:pPr>
            <w:r w:rsidRPr="00482CFF">
              <w:rPr>
                <w:b/>
                <w:color w:val="231C4E"/>
              </w:rPr>
              <w:t>Enabling</w:t>
            </w:r>
            <w:r w:rsidRPr="00482CFF">
              <w:rPr>
                <w:color w:val="231C4E"/>
              </w:rPr>
              <w:t xml:space="preserve"> – treating people with respect, engaging them in professional dialogue, recognising their efforts and providing conclusions in a constructive way to encourage ownership and learning to take place. </w:t>
            </w:r>
            <w:r w:rsidRPr="00482CFF">
              <w:rPr>
                <w:color w:val="231C4E"/>
                <w:sz w:val="22"/>
              </w:rPr>
              <w:t xml:space="preserve"> </w:t>
            </w:r>
          </w:p>
        </w:tc>
      </w:tr>
    </w:tbl>
    <w:p w14:paraId="5A1271A8" w14:textId="77777777" w:rsidR="00577D1E" w:rsidRPr="00482CFF" w:rsidRDefault="00BD065A">
      <w:pPr>
        <w:spacing w:after="180" w:line="259" w:lineRule="auto"/>
        <w:ind w:left="-5"/>
        <w:rPr>
          <w:color w:val="231C4E"/>
        </w:rPr>
      </w:pPr>
      <w:r w:rsidRPr="00482CFF">
        <w:rPr>
          <w:color w:val="231C4E"/>
          <w:sz w:val="28"/>
        </w:rPr>
        <w:t xml:space="preserve">What works well? </w:t>
      </w:r>
      <w:r w:rsidRPr="00482CFF">
        <w:rPr>
          <w:color w:val="231C4E"/>
          <w:sz w:val="22"/>
        </w:rPr>
        <w:t xml:space="preserve"> </w:t>
      </w:r>
    </w:p>
    <w:p w14:paraId="109F1645" w14:textId="77777777" w:rsidR="00577D1E" w:rsidRPr="00482CFF" w:rsidRDefault="00BD065A">
      <w:pPr>
        <w:pStyle w:val="Heading3"/>
        <w:ind w:left="-5"/>
        <w:rPr>
          <w:color w:val="231C4E"/>
        </w:rPr>
      </w:pPr>
      <w:r w:rsidRPr="00482CFF">
        <w:rPr>
          <w:color w:val="231C4E"/>
        </w:rPr>
        <w:t xml:space="preserve">Before the engagement activity </w:t>
      </w:r>
      <w:r w:rsidRPr="00482CFF">
        <w:rPr>
          <w:b w:val="0"/>
          <w:color w:val="231C4E"/>
          <w:sz w:val="22"/>
        </w:rPr>
        <w:t xml:space="preserve"> </w:t>
      </w:r>
    </w:p>
    <w:p w14:paraId="42261F8C" w14:textId="77777777" w:rsidR="00577D1E" w:rsidRPr="004C5A4C" w:rsidRDefault="00BD065A" w:rsidP="0020441A">
      <w:pPr>
        <w:pStyle w:val="ListParagraph"/>
        <w:numPr>
          <w:ilvl w:val="0"/>
          <w:numId w:val="57"/>
        </w:numPr>
        <w:ind w:right="208"/>
        <w:rPr>
          <w:color w:val="231C4E"/>
        </w:rPr>
      </w:pPr>
      <w:r w:rsidRPr="004C5A4C">
        <w:rPr>
          <w:color w:val="231C4E"/>
        </w:rPr>
        <w:t xml:space="preserve">be prepared well in advance; </w:t>
      </w:r>
      <w:r w:rsidRPr="004C5A4C">
        <w:rPr>
          <w:color w:val="231C4E"/>
          <w:sz w:val="22"/>
        </w:rPr>
        <w:t xml:space="preserve"> </w:t>
      </w:r>
    </w:p>
    <w:p w14:paraId="4B950677" w14:textId="77777777" w:rsidR="00577D1E" w:rsidRPr="004C5A4C" w:rsidRDefault="00BD065A" w:rsidP="0020441A">
      <w:pPr>
        <w:pStyle w:val="ListParagraph"/>
        <w:numPr>
          <w:ilvl w:val="0"/>
          <w:numId w:val="57"/>
        </w:numPr>
        <w:spacing w:after="13"/>
        <w:ind w:right="208"/>
        <w:rPr>
          <w:color w:val="231C4E"/>
        </w:rPr>
      </w:pPr>
      <w:r w:rsidRPr="004C5A4C">
        <w:rPr>
          <w:color w:val="231C4E"/>
        </w:rPr>
        <w:t xml:space="preserve">ensure you know as much as possible about the establishment’s context and bear this in </w:t>
      </w:r>
      <w:r w:rsidRPr="004C5A4C">
        <w:rPr>
          <w:color w:val="231C4E"/>
          <w:sz w:val="22"/>
        </w:rPr>
        <w:t xml:space="preserve">  </w:t>
      </w:r>
      <w:r w:rsidRPr="004C5A4C">
        <w:rPr>
          <w:color w:val="231C4E"/>
          <w:sz w:val="22"/>
        </w:rPr>
        <w:tab/>
        <w:t xml:space="preserve">   </w:t>
      </w:r>
      <w:r w:rsidRPr="004C5A4C">
        <w:rPr>
          <w:color w:val="231C4E"/>
        </w:rPr>
        <w:t xml:space="preserve">mind throughout the conversation; </w:t>
      </w:r>
      <w:r w:rsidRPr="004C5A4C">
        <w:rPr>
          <w:color w:val="231C4E"/>
          <w:sz w:val="22"/>
        </w:rPr>
        <w:t xml:space="preserve"> </w:t>
      </w:r>
    </w:p>
    <w:p w14:paraId="2F25DD72" w14:textId="77777777" w:rsidR="00577D1E" w:rsidRPr="004C5A4C" w:rsidRDefault="00BD065A" w:rsidP="0020441A">
      <w:pPr>
        <w:pStyle w:val="ListParagraph"/>
        <w:numPr>
          <w:ilvl w:val="0"/>
          <w:numId w:val="57"/>
        </w:numPr>
        <w:spacing w:after="243"/>
        <w:ind w:right="208"/>
        <w:rPr>
          <w:color w:val="231C4E"/>
        </w:rPr>
      </w:pPr>
      <w:r w:rsidRPr="004C5A4C">
        <w:rPr>
          <w:color w:val="231C4E"/>
        </w:rPr>
        <w:t xml:space="preserve">have an open mind to others’ ideas and perspectives; and </w:t>
      </w:r>
      <w:r w:rsidRPr="004C5A4C">
        <w:rPr>
          <w:color w:val="231C4E"/>
          <w:sz w:val="22"/>
        </w:rPr>
        <w:t xml:space="preserve">  </w:t>
      </w:r>
      <w:r w:rsidRPr="004C5A4C">
        <w:rPr>
          <w:color w:val="231C4E"/>
          <w:sz w:val="22"/>
        </w:rPr>
        <w:tab/>
      </w:r>
      <w:r w:rsidRPr="004C5A4C">
        <w:rPr>
          <w:color w:val="231C4E"/>
        </w:rPr>
        <w:t xml:space="preserve">• create a shared understanding of purpose of the engagement. </w:t>
      </w:r>
      <w:r w:rsidRPr="004C5A4C">
        <w:rPr>
          <w:color w:val="231C4E"/>
          <w:sz w:val="22"/>
        </w:rPr>
        <w:t xml:space="preserve"> </w:t>
      </w:r>
    </w:p>
    <w:p w14:paraId="5AAD2C90" w14:textId="77777777" w:rsidR="00577D1E" w:rsidRPr="00482CFF" w:rsidRDefault="00BD065A">
      <w:pPr>
        <w:pStyle w:val="Heading3"/>
        <w:ind w:left="-5"/>
        <w:rPr>
          <w:color w:val="231C4E"/>
        </w:rPr>
      </w:pPr>
      <w:r w:rsidRPr="00482CFF">
        <w:rPr>
          <w:color w:val="231C4E"/>
        </w:rPr>
        <w:t xml:space="preserve">During the engagement activity </w:t>
      </w:r>
      <w:r w:rsidRPr="00482CFF">
        <w:rPr>
          <w:b w:val="0"/>
          <w:color w:val="231C4E"/>
          <w:sz w:val="22"/>
        </w:rPr>
        <w:t xml:space="preserve"> </w:t>
      </w:r>
    </w:p>
    <w:p w14:paraId="40937B76" w14:textId="77777777" w:rsidR="00577D1E" w:rsidRPr="004C5A4C" w:rsidRDefault="00BD065A" w:rsidP="0020441A">
      <w:pPr>
        <w:pStyle w:val="ListParagraph"/>
        <w:numPr>
          <w:ilvl w:val="0"/>
          <w:numId w:val="58"/>
        </w:numPr>
        <w:rPr>
          <w:color w:val="231C4E"/>
        </w:rPr>
      </w:pPr>
      <w:r w:rsidRPr="004C5A4C">
        <w:rPr>
          <w:color w:val="231C4E"/>
        </w:rPr>
        <w:t xml:space="preserve">build a shared agenda – </w:t>
      </w:r>
      <w:proofErr w:type="gramStart"/>
      <w:r w:rsidRPr="004C5A4C">
        <w:rPr>
          <w:color w:val="231C4E"/>
        </w:rPr>
        <w:t>establish</w:t>
      </w:r>
      <w:proofErr w:type="gramEnd"/>
      <w:r w:rsidRPr="004C5A4C">
        <w:rPr>
          <w:color w:val="231C4E"/>
        </w:rPr>
        <w:t xml:space="preserve"> common ground and a commitment to working </w:t>
      </w:r>
      <w:r w:rsidRPr="004C5A4C">
        <w:rPr>
          <w:color w:val="231C4E"/>
          <w:sz w:val="22"/>
        </w:rPr>
        <w:t xml:space="preserve">  </w:t>
      </w:r>
      <w:r w:rsidRPr="004C5A4C">
        <w:rPr>
          <w:color w:val="231C4E"/>
          <w:sz w:val="22"/>
        </w:rPr>
        <w:tab/>
      </w:r>
      <w:r w:rsidRPr="004C5A4C">
        <w:rPr>
          <w:color w:val="231C4E"/>
        </w:rPr>
        <w:t xml:space="preserve">together; </w:t>
      </w:r>
      <w:r w:rsidRPr="004C5A4C">
        <w:rPr>
          <w:color w:val="231C4E"/>
          <w:sz w:val="22"/>
        </w:rPr>
        <w:t xml:space="preserve"> </w:t>
      </w:r>
    </w:p>
    <w:p w14:paraId="61B19D8A" w14:textId="6A3D2150" w:rsidR="004C5A4C" w:rsidRDefault="00BD065A" w:rsidP="0020441A">
      <w:pPr>
        <w:pStyle w:val="ListParagraph"/>
        <w:numPr>
          <w:ilvl w:val="0"/>
          <w:numId w:val="58"/>
        </w:numPr>
        <w:rPr>
          <w:color w:val="231C4E"/>
        </w:rPr>
      </w:pPr>
      <w:proofErr w:type="gramStart"/>
      <w:r w:rsidRPr="004C5A4C">
        <w:rPr>
          <w:color w:val="231C4E"/>
        </w:rPr>
        <w:t>refer back</w:t>
      </w:r>
      <w:proofErr w:type="gramEnd"/>
      <w:r w:rsidRPr="004C5A4C">
        <w:rPr>
          <w:color w:val="231C4E"/>
        </w:rPr>
        <w:t xml:space="preserve"> to purpose of the engagement activity to confirm type and range of </w:t>
      </w:r>
      <w:r w:rsidR="004C5A4C">
        <w:rPr>
          <w:color w:val="231C4E"/>
        </w:rPr>
        <w:t>information</w:t>
      </w:r>
    </w:p>
    <w:p w14:paraId="74F42DF6" w14:textId="361BC06B" w:rsidR="00577D1E" w:rsidRPr="004C5A4C" w:rsidRDefault="00BD065A" w:rsidP="004C5A4C">
      <w:pPr>
        <w:pStyle w:val="ListParagraph"/>
        <w:ind w:firstLine="0"/>
        <w:rPr>
          <w:color w:val="231C4E"/>
        </w:rPr>
      </w:pPr>
      <w:r w:rsidRPr="004C5A4C">
        <w:rPr>
          <w:color w:val="231C4E"/>
        </w:rPr>
        <w:t xml:space="preserve">required; </w:t>
      </w:r>
      <w:r w:rsidRPr="004C5A4C">
        <w:rPr>
          <w:color w:val="231C4E"/>
          <w:sz w:val="22"/>
        </w:rPr>
        <w:t xml:space="preserve"> </w:t>
      </w:r>
    </w:p>
    <w:p w14:paraId="56943D3D" w14:textId="77777777" w:rsidR="00577D1E" w:rsidRPr="004C5A4C" w:rsidRDefault="00BD065A" w:rsidP="0020441A">
      <w:pPr>
        <w:pStyle w:val="ListParagraph"/>
        <w:numPr>
          <w:ilvl w:val="0"/>
          <w:numId w:val="58"/>
        </w:numPr>
        <w:spacing w:after="13"/>
        <w:rPr>
          <w:color w:val="231C4E"/>
        </w:rPr>
      </w:pPr>
      <w:r w:rsidRPr="004C5A4C">
        <w:rPr>
          <w:color w:val="231C4E"/>
        </w:rPr>
        <w:t xml:space="preserve">retain focus on priorities in managing own and others’ time; </w:t>
      </w:r>
      <w:r w:rsidRPr="004C5A4C">
        <w:rPr>
          <w:color w:val="231C4E"/>
          <w:sz w:val="22"/>
        </w:rPr>
        <w:t xml:space="preserve"> </w:t>
      </w:r>
    </w:p>
    <w:p w14:paraId="0FFE2534" w14:textId="1F7415D3" w:rsidR="00577D1E" w:rsidRPr="004C5A4C" w:rsidRDefault="00BD065A" w:rsidP="0020441A">
      <w:pPr>
        <w:pStyle w:val="ListParagraph"/>
        <w:numPr>
          <w:ilvl w:val="0"/>
          <w:numId w:val="58"/>
        </w:numPr>
        <w:rPr>
          <w:color w:val="231C4E"/>
        </w:rPr>
      </w:pPr>
      <w:r w:rsidRPr="004C5A4C">
        <w:rPr>
          <w:color w:val="231C4E"/>
        </w:rPr>
        <w:t xml:space="preserve">use a coaching approach to the discussion to enable the participants to fully explain </w:t>
      </w:r>
      <w:r w:rsidR="004C5A4C" w:rsidRPr="004C5A4C">
        <w:rPr>
          <w:color w:val="231C4E"/>
        </w:rPr>
        <w:t xml:space="preserve">their </w:t>
      </w:r>
      <w:r w:rsidR="004C5A4C" w:rsidRPr="004C5A4C">
        <w:rPr>
          <w:color w:val="231C4E"/>
          <w:sz w:val="22"/>
        </w:rPr>
        <w:t>thinking</w:t>
      </w:r>
      <w:r w:rsidRPr="004C5A4C">
        <w:rPr>
          <w:color w:val="231C4E"/>
        </w:rPr>
        <w:t xml:space="preserve"> and support them to self-</w:t>
      </w:r>
      <w:proofErr w:type="gramStart"/>
      <w:r w:rsidRPr="004C5A4C">
        <w:rPr>
          <w:color w:val="231C4E"/>
        </w:rPr>
        <w:t>identify</w:t>
      </w:r>
      <w:proofErr w:type="gramEnd"/>
      <w:r w:rsidRPr="004C5A4C">
        <w:rPr>
          <w:color w:val="231C4E"/>
        </w:rPr>
        <w:t xml:space="preserve"> and overcome obstacles; </w:t>
      </w:r>
      <w:r w:rsidRPr="004C5A4C">
        <w:rPr>
          <w:color w:val="231C4E"/>
          <w:sz w:val="22"/>
        </w:rPr>
        <w:t xml:space="preserve"> </w:t>
      </w:r>
    </w:p>
    <w:p w14:paraId="23E5FFC7" w14:textId="6E56015C" w:rsidR="00577D1E" w:rsidRPr="004C5A4C" w:rsidRDefault="004C5A4C" w:rsidP="0020441A">
      <w:pPr>
        <w:pStyle w:val="ListParagraph"/>
        <w:numPr>
          <w:ilvl w:val="0"/>
          <w:numId w:val="58"/>
        </w:numPr>
        <w:rPr>
          <w:color w:val="231C4E"/>
        </w:rPr>
      </w:pPr>
      <w:r w:rsidRPr="004C5A4C">
        <w:rPr>
          <w:color w:val="231C4E"/>
        </w:rPr>
        <w:t>f</w:t>
      </w:r>
      <w:r w:rsidR="00BD065A" w:rsidRPr="004C5A4C">
        <w:rPr>
          <w:color w:val="231C4E"/>
        </w:rPr>
        <w:t xml:space="preserve">ocus on quality of recovery planning; and aim to support improvements, minimising </w:t>
      </w:r>
      <w:r w:rsidR="00BD065A" w:rsidRPr="004C5A4C">
        <w:rPr>
          <w:color w:val="231C4E"/>
          <w:sz w:val="22"/>
        </w:rPr>
        <w:t xml:space="preserve">  </w:t>
      </w:r>
      <w:r w:rsidR="00BD065A" w:rsidRPr="004C5A4C">
        <w:rPr>
          <w:color w:val="231C4E"/>
        </w:rPr>
        <w:t xml:space="preserve">negative impact to those involved; </w:t>
      </w:r>
      <w:r w:rsidR="00BD065A" w:rsidRPr="004C5A4C">
        <w:rPr>
          <w:color w:val="231C4E"/>
          <w:sz w:val="22"/>
        </w:rPr>
        <w:t xml:space="preserve"> </w:t>
      </w:r>
    </w:p>
    <w:p w14:paraId="49923E7F" w14:textId="77777777" w:rsidR="00577D1E" w:rsidRPr="004C5A4C" w:rsidRDefault="00BD065A" w:rsidP="0020441A">
      <w:pPr>
        <w:pStyle w:val="ListParagraph"/>
        <w:numPr>
          <w:ilvl w:val="0"/>
          <w:numId w:val="58"/>
        </w:numPr>
        <w:rPr>
          <w:color w:val="231C4E"/>
        </w:rPr>
      </w:pPr>
      <w:r w:rsidRPr="004C5A4C">
        <w:rPr>
          <w:color w:val="231C4E"/>
        </w:rPr>
        <w:t xml:space="preserve">manage staff/stakeholder expectations of the process; and </w:t>
      </w:r>
      <w:r w:rsidRPr="004C5A4C">
        <w:rPr>
          <w:color w:val="231C4E"/>
          <w:sz w:val="22"/>
        </w:rPr>
        <w:t xml:space="preserve"> </w:t>
      </w:r>
    </w:p>
    <w:p w14:paraId="0A7479BD" w14:textId="77777777" w:rsidR="00577D1E" w:rsidRPr="004C5A4C" w:rsidRDefault="00BD065A" w:rsidP="0020441A">
      <w:pPr>
        <w:pStyle w:val="ListParagraph"/>
        <w:numPr>
          <w:ilvl w:val="0"/>
          <w:numId w:val="58"/>
        </w:numPr>
        <w:spacing w:after="235"/>
        <w:rPr>
          <w:color w:val="231C4E"/>
        </w:rPr>
      </w:pPr>
      <w:r w:rsidRPr="004C5A4C">
        <w:rPr>
          <w:color w:val="231C4E"/>
        </w:rPr>
        <w:t xml:space="preserve">demonstrate that the discussion has your full attention. </w:t>
      </w:r>
      <w:r w:rsidRPr="004C5A4C">
        <w:rPr>
          <w:color w:val="231C4E"/>
          <w:sz w:val="22"/>
        </w:rPr>
        <w:t xml:space="preserve"> </w:t>
      </w:r>
    </w:p>
    <w:p w14:paraId="316EF4D8" w14:textId="77777777" w:rsidR="00577D1E" w:rsidRPr="00482CFF" w:rsidRDefault="00BD065A">
      <w:pPr>
        <w:pStyle w:val="Heading3"/>
        <w:ind w:left="-5"/>
        <w:rPr>
          <w:color w:val="231C4E"/>
        </w:rPr>
      </w:pPr>
      <w:r w:rsidRPr="00482CFF">
        <w:rPr>
          <w:color w:val="231C4E"/>
        </w:rPr>
        <w:t xml:space="preserve">End of the engagement activity </w:t>
      </w:r>
      <w:r w:rsidRPr="00482CFF">
        <w:rPr>
          <w:b w:val="0"/>
          <w:color w:val="231C4E"/>
          <w:sz w:val="22"/>
        </w:rPr>
        <w:t xml:space="preserve"> </w:t>
      </w:r>
    </w:p>
    <w:p w14:paraId="08B3CA41" w14:textId="70D361B5" w:rsidR="00577D1E" w:rsidRPr="008A1504" w:rsidRDefault="00BD065A" w:rsidP="0020441A">
      <w:pPr>
        <w:pStyle w:val="ListParagraph"/>
        <w:numPr>
          <w:ilvl w:val="0"/>
          <w:numId w:val="59"/>
        </w:numPr>
        <w:rPr>
          <w:color w:val="231C4E"/>
        </w:rPr>
      </w:pPr>
      <w:r w:rsidRPr="008A1504">
        <w:rPr>
          <w:color w:val="231C4E"/>
        </w:rPr>
        <w:t xml:space="preserve">keep in mind the desired outcomes – use to inform </w:t>
      </w:r>
      <w:r w:rsidRPr="008A1504">
        <w:rPr>
          <w:b/>
          <w:color w:val="231C4E"/>
        </w:rPr>
        <w:t>how</w:t>
      </w:r>
      <w:r w:rsidRPr="008A1504">
        <w:rPr>
          <w:color w:val="231C4E"/>
        </w:rPr>
        <w:t xml:space="preserve"> to deliver conclusions from </w:t>
      </w:r>
      <w:r w:rsidR="00CE076E" w:rsidRPr="008A1504">
        <w:rPr>
          <w:color w:val="231C4E"/>
        </w:rPr>
        <w:t xml:space="preserve">the </w:t>
      </w:r>
      <w:r w:rsidR="00CE076E" w:rsidRPr="008A1504">
        <w:rPr>
          <w:color w:val="231C4E"/>
          <w:sz w:val="22"/>
        </w:rPr>
        <w:tab/>
      </w:r>
      <w:r w:rsidRPr="008A1504">
        <w:rPr>
          <w:color w:val="231C4E"/>
          <w:sz w:val="22"/>
        </w:rPr>
        <w:t xml:space="preserve"> </w:t>
      </w:r>
      <w:r w:rsidRPr="008A1504">
        <w:rPr>
          <w:color w:val="231C4E"/>
          <w:sz w:val="22"/>
        </w:rPr>
        <w:tab/>
        <w:t xml:space="preserve">   </w:t>
      </w:r>
      <w:r w:rsidRPr="008A1504">
        <w:rPr>
          <w:color w:val="231C4E"/>
        </w:rPr>
        <w:t xml:space="preserve">engagement; </w:t>
      </w:r>
      <w:r w:rsidRPr="008A1504">
        <w:rPr>
          <w:color w:val="231C4E"/>
          <w:sz w:val="22"/>
        </w:rPr>
        <w:t xml:space="preserve"> </w:t>
      </w:r>
    </w:p>
    <w:p w14:paraId="7462D389" w14:textId="77777777" w:rsidR="00577D1E" w:rsidRPr="008A1504" w:rsidRDefault="00BD065A" w:rsidP="0020441A">
      <w:pPr>
        <w:pStyle w:val="ListParagraph"/>
        <w:numPr>
          <w:ilvl w:val="0"/>
          <w:numId w:val="59"/>
        </w:numPr>
        <w:rPr>
          <w:color w:val="231C4E"/>
        </w:rPr>
      </w:pPr>
      <w:r w:rsidRPr="008A1504">
        <w:rPr>
          <w:color w:val="231C4E"/>
        </w:rPr>
        <w:t xml:space="preserve">offer suggestions from effective practice perspective; and </w:t>
      </w:r>
      <w:r w:rsidRPr="008A1504">
        <w:rPr>
          <w:color w:val="231C4E"/>
          <w:sz w:val="22"/>
        </w:rPr>
        <w:t xml:space="preserve"> </w:t>
      </w:r>
    </w:p>
    <w:p w14:paraId="0E5A2A41" w14:textId="77777777" w:rsidR="00577D1E" w:rsidRPr="008A1504" w:rsidRDefault="00BD065A" w:rsidP="0020441A">
      <w:pPr>
        <w:pStyle w:val="ListParagraph"/>
        <w:numPr>
          <w:ilvl w:val="0"/>
          <w:numId w:val="59"/>
        </w:numPr>
        <w:spacing w:after="315"/>
        <w:rPr>
          <w:color w:val="231C4E"/>
        </w:rPr>
      </w:pPr>
      <w:r w:rsidRPr="008A1504">
        <w:rPr>
          <w:color w:val="231C4E"/>
        </w:rPr>
        <w:lastRenderedPageBreak/>
        <w:t xml:space="preserve">agree a timeline for further contact if </w:t>
      </w:r>
      <w:proofErr w:type="gramStart"/>
      <w:r w:rsidRPr="008A1504">
        <w:rPr>
          <w:color w:val="231C4E"/>
        </w:rPr>
        <w:t>required</w:t>
      </w:r>
      <w:proofErr w:type="gramEnd"/>
      <w:r w:rsidRPr="008A1504">
        <w:rPr>
          <w:color w:val="231C4E"/>
        </w:rPr>
        <w:t xml:space="preserve">. </w:t>
      </w:r>
      <w:r w:rsidRPr="008A1504">
        <w:rPr>
          <w:color w:val="231C4E"/>
          <w:sz w:val="22"/>
        </w:rPr>
        <w:t xml:space="preserve"> </w:t>
      </w:r>
    </w:p>
    <w:p w14:paraId="3413C047" w14:textId="77777777" w:rsidR="00577D1E" w:rsidRPr="00482CFF" w:rsidRDefault="00BD065A">
      <w:pPr>
        <w:spacing w:after="283"/>
        <w:ind w:left="-5"/>
        <w:rPr>
          <w:color w:val="231C4E"/>
        </w:rPr>
      </w:pPr>
      <w:r w:rsidRPr="00482CFF">
        <w:rPr>
          <w:color w:val="231C4E"/>
          <w:sz w:val="28"/>
        </w:rPr>
        <w:t>Relationships</w:t>
      </w:r>
      <w:r w:rsidRPr="00482CFF">
        <w:rPr>
          <w:color w:val="231C4E"/>
        </w:rPr>
        <w:t xml:space="preserve"> – building and </w:t>
      </w:r>
      <w:proofErr w:type="gramStart"/>
      <w:r w:rsidRPr="00482CFF">
        <w:rPr>
          <w:color w:val="231C4E"/>
        </w:rPr>
        <w:t>maintaining</w:t>
      </w:r>
      <w:proofErr w:type="gramEnd"/>
      <w:r w:rsidRPr="00482CFF">
        <w:rPr>
          <w:color w:val="231C4E"/>
        </w:rPr>
        <w:t xml:space="preserve"> constructive relationships throughout the process as the basis of a high-quality engagement, providing support and challenge. </w:t>
      </w:r>
      <w:r w:rsidRPr="00482CFF">
        <w:rPr>
          <w:color w:val="231C4E"/>
          <w:sz w:val="22"/>
        </w:rPr>
        <w:t xml:space="preserve"> </w:t>
      </w:r>
    </w:p>
    <w:p w14:paraId="74C43443" w14:textId="77777777" w:rsidR="00577D1E" w:rsidRPr="00482CFF" w:rsidRDefault="00BD065A">
      <w:pPr>
        <w:spacing w:after="180" w:line="259" w:lineRule="auto"/>
        <w:ind w:left="-5"/>
        <w:rPr>
          <w:color w:val="231C4E"/>
        </w:rPr>
      </w:pPr>
      <w:r w:rsidRPr="00482CFF">
        <w:rPr>
          <w:color w:val="231C4E"/>
          <w:sz w:val="28"/>
        </w:rPr>
        <w:t xml:space="preserve">What works well? </w:t>
      </w:r>
      <w:r w:rsidRPr="00482CFF">
        <w:rPr>
          <w:color w:val="231C4E"/>
          <w:sz w:val="22"/>
        </w:rPr>
        <w:t xml:space="preserve"> </w:t>
      </w:r>
    </w:p>
    <w:p w14:paraId="2615F1B1" w14:textId="77777777" w:rsidR="00577D1E" w:rsidRPr="00482CFF" w:rsidRDefault="00BD065A">
      <w:pPr>
        <w:pStyle w:val="Heading3"/>
        <w:ind w:left="-5"/>
        <w:rPr>
          <w:color w:val="231C4E"/>
        </w:rPr>
      </w:pPr>
      <w:r w:rsidRPr="00482CFF">
        <w:rPr>
          <w:color w:val="231C4E"/>
        </w:rPr>
        <w:t xml:space="preserve">Before the engagement activity </w:t>
      </w:r>
      <w:r w:rsidRPr="00482CFF">
        <w:rPr>
          <w:b w:val="0"/>
          <w:color w:val="231C4E"/>
          <w:sz w:val="22"/>
        </w:rPr>
        <w:t xml:space="preserve"> </w:t>
      </w:r>
    </w:p>
    <w:p w14:paraId="0AF2D0E2" w14:textId="2044295F" w:rsidR="004A2D09" w:rsidRPr="004A2D09" w:rsidRDefault="00BD065A" w:rsidP="0020441A">
      <w:pPr>
        <w:pStyle w:val="ListParagraph"/>
        <w:numPr>
          <w:ilvl w:val="0"/>
          <w:numId w:val="60"/>
        </w:numPr>
        <w:ind w:right="955"/>
        <w:rPr>
          <w:color w:val="231C4E"/>
        </w:rPr>
      </w:pPr>
      <w:r w:rsidRPr="004A2D09">
        <w:rPr>
          <w:color w:val="231C4E"/>
        </w:rPr>
        <w:t xml:space="preserve">make a friendly first contact early, to set a positive tone and good first impression; </w:t>
      </w:r>
    </w:p>
    <w:p w14:paraId="5012F587" w14:textId="77777777" w:rsidR="004A2D09" w:rsidRPr="004A2D09" w:rsidRDefault="00BD065A" w:rsidP="0020441A">
      <w:pPr>
        <w:pStyle w:val="ListParagraph"/>
        <w:numPr>
          <w:ilvl w:val="0"/>
          <w:numId w:val="60"/>
        </w:numPr>
        <w:ind w:right="955"/>
        <w:rPr>
          <w:color w:val="231C4E"/>
        </w:rPr>
      </w:pPr>
      <w:r w:rsidRPr="004A2D09">
        <w:rPr>
          <w:color w:val="231C4E"/>
        </w:rPr>
        <w:t xml:space="preserve">be accessible to respond to queries </w:t>
      </w:r>
      <w:proofErr w:type="gramStart"/>
      <w:r w:rsidRPr="004A2D09">
        <w:rPr>
          <w:color w:val="231C4E"/>
        </w:rPr>
        <w:t>in a timely manner</w:t>
      </w:r>
      <w:proofErr w:type="gramEnd"/>
      <w:r w:rsidRPr="004A2D09">
        <w:rPr>
          <w:color w:val="231C4E"/>
        </w:rPr>
        <w:t xml:space="preserve">; and </w:t>
      </w:r>
      <w:r w:rsidRPr="004A2D09">
        <w:rPr>
          <w:color w:val="231C4E"/>
          <w:sz w:val="22"/>
        </w:rPr>
        <w:t xml:space="preserve"> </w:t>
      </w:r>
    </w:p>
    <w:p w14:paraId="366EB64A" w14:textId="34BCF515" w:rsidR="00577D1E" w:rsidRPr="004A2D09" w:rsidRDefault="00BD065A" w:rsidP="0020441A">
      <w:pPr>
        <w:pStyle w:val="ListParagraph"/>
        <w:numPr>
          <w:ilvl w:val="0"/>
          <w:numId w:val="60"/>
        </w:numPr>
        <w:ind w:right="955"/>
        <w:rPr>
          <w:color w:val="231C4E"/>
        </w:rPr>
      </w:pPr>
      <w:r w:rsidRPr="004A2D09">
        <w:rPr>
          <w:color w:val="231C4E"/>
        </w:rPr>
        <w:t xml:space="preserve">provide information to explain and reassure the supportive nature of the meeting. </w:t>
      </w:r>
      <w:r w:rsidRPr="004A2D09">
        <w:rPr>
          <w:color w:val="231C4E"/>
          <w:sz w:val="22"/>
        </w:rPr>
        <w:t xml:space="preserve"> </w:t>
      </w:r>
    </w:p>
    <w:p w14:paraId="50540EB9" w14:textId="77777777" w:rsidR="00577D1E" w:rsidRPr="00482CFF" w:rsidRDefault="00BD065A">
      <w:pPr>
        <w:pStyle w:val="Heading3"/>
        <w:ind w:left="-5"/>
        <w:rPr>
          <w:color w:val="231C4E"/>
        </w:rPr>
      </w:pPr>
      <w:r w:rsidRPr="00482CFF">
        <w:rPr>
          <w:color w:val="231C4E"/>
        </w:rPr>
        <w:t xml:space="preserve">During the engagement activity </w:t>
      </w:r>
      <w:r w:rsidRPr="00482CFF">
        <w:rPr>
          <w:b w:val="0"/>
          <w:color w:val="231C4E"/>
          <w:sz w:val="22"/>
        </w:rPr>
        <w:t xml:space="preserve"> </w:t>
      </w:r>
    </w:p>
    <w:p w14:paraId="43C5A0E1" w14:textId="50FEF40E" w:rsidR="00577D1E" w:rsidRPr="00CE076E" w:rsidRDefault="00BD065A" w:rsidP="0020441A">
      <w:pPr>
        <w:pStyle w:val="ListParagraph"/>
        <w:numPr>
          <w:ilvl w:val="0"/>
          <w:numId w:val="56"/>
        </w:numPr>
        <w:tabs>
          <w:tab w:val="center" w:pos="4771"/>
        </w:tabs>
        <w:rPr>
          <w:color w:val="231C4E"/>
        </w:rPr>
      </w:pPr>
      <w:r w:rsidRPr="00CE076E">
        <w:rPr>
          <w:color w:val="231C4E"/>
        </w:rPr>
        <w:t xml:space="preserve">aim to develop an equal relationship to reduce the barrier your job role can create; </w:t>
      </w:r>
    </w:p>
    <w:p w14:paraId="0FB9B122" w14:textId="5FE5A898" w:rsidR="00577D1E" w:rsidRPr="00CE076E" w:rsidRDefault="00BD065A" w:rsidP="0020441A">
      <w:pPr>
        <w:pStyle w:val="ListParagraph"/>
        <w:numPr>
          <w:ilvl w:val="0"/>
          <w:numId w:val="56"/>
        </w:numPr>
        <w:tabs>
          <w:tab w:val="center" w:pos="2006"/>
        </w:tabs>
        <w:rPr>
          <w:color w:val="231C4E"/>
        </w:rPr>
      </w:pPr>
      <w:r w:rsidRPr="00CE076E">
        <w:rPr>
          <w:color w:val="231C4E"/>
        </w:rPr>
        <w:t xml:space="preserve">establish </w:t>
      </w:r>
      <w:proofErr w:type="gramStart"/>
      <w:r w:rsidRPr="00CE076E">
        <w:rPr>
          <w:color w:val="231C4E"/>
        </w:rPr>
        <w:t>an appropriate tone</w:t>
      </w:r>
      <w:proofErr w:type="gramEnd"/>
      <w:r w:rsidRPr="00CE076E">
        <w:rPr>
          <w:color w:val="231C4E"/>
        </w:rPr>
        <w:t xml:space="preserve">; </w:t>
      </w:r>
      <w:r w:rsidRPr="00CE076E">
        <w:rPr>
          <w:color w:val="231C4E"/>
          <w:sz w:val="22"/>
        </w:rPr>
        <w:t xml:space="preserve"> </w:t>
      </w:r>
    </w:p>
    <w:p w14:paraId="61CD0D36" w14:textId="0881AB4F" w:rsidR="00577D1E" w:rsidRPr="00CE076E" w:rsidRDefault="00BD065A" w:rsidP="0020441A">
      <w:pPr>
        <w:pStyle w:val="ListParagraph"/>
        <w:numPr>
          <w:ilvl w:val="0"/>
          <w:numId w:val="56"/>
        </w:numPr>
        <w:tabs>
          <w:tab w:val="center" w:pos="1751"/>
        </w:tabs>
        <w:rPr>
          <w:color w:val="231C4E"/>
        </w:rPr>
      </w:pPr>
      <w:r w:rsidRPr="00CE076E">
        <w:rPr>
          <w:color w:val="231C4E"/>
        </w:rPr>
        <w:t xml:space="preserve">treat others with respect; </w:t>
      </w:r>
      <w:r w:rsidRPr="00CE076E">
        <w:rPr>
          <w:color w:val="231C4E"/>
          <w:sz w:val="22"/>
        </w:rPr>
        <w:t xml:space="preserve"> </w:t>
      </w:r>
    </w:p>
    <w:p w14:paraId="1280C2BC" w14:textId="7195B23D" w:rsidR="00577D1E" w:rsidRPr="00CE076E" w:rsidRDefault="00BD065A" w:rsidP="0020441A">
      <w:pPr>
        <w:pStyle w:val="ListParagraph"/>
        <w:numPr>
          <w:ilvl w:val="0"/>
          <w:numId w:val="56"/>
        </w:numPr>
        <w:tabs>
          <w:tab w:val="center" w:pos="2768"/>
        </w:tabs>
        <w:rPr>
          <w:color w:val="231C4E"/>
        </w:rPr>
      </w:pPr>
      <w:r w:rsidRPr="00CE076E">
        <w:rPr>
          <w:color w:val="231C4E"/>
        </w:rPr>
        <w:t xml:space="preserve">demonstrate empathy with their experience; </w:t>
      </w:r>
      <w:r w:rsidRPr="00CE076E">
        <w:rPr>
          <w:color w:val="231C4E"/>
          <w:sz w:val="22"/>
        </w:rPr>
        <w:t xml:space="preserve"> </w:t>
      </w:r>
    </w:p>
    <w:p w14:paraId="70BB7246" w14:textId="157079E3" w:rsidR="00577D1E" w:rsidRPr="00CE076E" w:rsidRDefault="00CE076E" w:rsidP="0020441A">
      <w:pPr>
        <w:pStyle w:val="ListParagraph"/>
        <w:numPr>
          <w:ilvl w:val="0"/>
          <w:numId w:val="56"/>
        </w:numPr>
        <w:tabs>
          <w:tab w:val="center" w:pos="2189"/>
        </w:tabs>
        <w:rPr>
          <w:color w:val="231C4E"/>
        </w:rPr>
      </w:pPr>
      <w:r>
        <w:rPr>
          <w:color w:val="231C4E"/>
        </w:rPr>
        <w:t>r</w:t>
      </w:r>
      <w:r w:rsidR="00BD065A" w:rsidRPr="00CE076E">
        <w:rPr>
          <w:color w:val="231C4E"/>
        </w:rPr>
        <w:t xml:space="preserve">etain a good-humoured manner; </w:t>
      </w:r>
      <w:r w:rsidR="00BD065A" w:rsidRPr="00CE076E">
        <w:rPr>
          <w:color w:val="231C4E"/>
          <w:sz w:val="22"/>
        </w:rPr>
        <w:t xml:space="preserve"> </w:t>
      </w:r>
    </w:p>
    <w:p w14:paraId="621BC84F" w14:textId="1700BCFA" w:rsidR="00577D1E" w:rsidRPr="00CE076E" w:rsidRDefault="00BD065A" w:rsidP="0020441A">
      <w:pPr>
        <w:pStyle w:val="ListParagraph"/>
        <w:numPr>
          <w:ilvl w:val="0"/>
          <w:numId w:val="56"/>
        </w:numPr>
        <w:tabs>
          <w:tab w:val="center" w:pos="2332"/>
        </w:tabs>
        <w:rPr>
          <w:color w:val="231C4E"/>
        </w:rPr>
      </w:pPr>
      <w:r w:rsidRPr="00CE076E">
        <w:rPr>
          <w:color w:val="231C4E"/>
        </w:rPr>
        <w:t xml:space="preserve">model an open communication style; </w:t>
      </w:r>
      <w:r w:rsidRPr="00CE076E">
        <w:rPr>
          <w:color w:val="231C4E"/>
          <w:sz w:val="22"/>
        </w:rPr>
        <w:t xml:space="preserve"> </w:t>
      </w:r>
    </w:p>
    <w:p w14:paraId="5EE079A8" w14:textId="125E8F8D" w:rsidR="00577D1E" w:rsidRPr="00B338D6" w:rsidRDefault="00BD065A" w:rsidP="0020441A">
      <w:pPr>
        <w:pStyle w:val="ListParagraph"/>
        <w:numPr>
          <w:ilvl w:val="0"/>
          <w:numId w:val="56"/>
        </w:numPr>
        <w:rPr>
          <w:color w:val="231C4E"/>
        </w:rPr>
      </w:pPr>
      <w:r w:rsidRPr="00B338D6">
        <w:rPr>
          <w:color w:val="231C4E"/>
        </w:rPr>
        <w:t xml:space="preserve">provide reassurance to staff about the integrity of the process to maximise value </w:t>
      </w:r>
      <w:r w:rsidR="00CE076E" w:rsidRPr="00B338D6">
        <w:rPr>
          <w:color w:val="231C4E"/>
        </w:rPr>
        <w:t xml:space="preserve">and </w:t>
      </w:r>
      <w:r w:rsidR="00CE076E" w:rsidRPr="00B338D6">
        <w:rPr>
          <w:color w:val="231C4E"/>
          <w:sz w:val="22"/>
        </w:rPr>
        <w:tab/>
      </w:r>
      <w:r w:rsidRPr="00B338D6">
        <w:rPr>
          <w:color w:val="231C4E"/>
          <w:sz w:val="22"/>
        </w:rPr>
        <w:t xml:space="preserve"> </w:t>
      </w:r>
      <w:r w:rsidR="00CE076E" w:rsidRPr="00B338D6">
        <w:rPr>
          <w:color w:val="231C4E"/>
          <w:sz w:val="22"/>
        </w:rPr>
        <w:t xml:space="preserve">     </w:t>
      </w:r>
      <w:r w:rsidRPr="00B338D6">
        <w:rPr>
          <w:color w:val="231C4E"/>
        </w:rPr>
        <w:t xml:space="preserve">accuracy of conclusions; and </w:t>
      </w:r>
      <w:r w:rsidRPr="00B338D6">
        <w:rPr>
          <w:color w:val="231C4E"/>
          <w:sz w:val="22"/>
        </w:rPr>
        <w:t xml:space="preserve"> </w:t>
      </w:r>
    </w:p>
    <w:p w14:paraId="64A7FEA4" w14:textId="35898CB2" w:rsidR="00577D1E" w:rsidRPr="00CE076E" w:rsidRDefault="00BD065A" w:rsidP="0020441A">
      <w:pPr>
        <w:pStyle w:val="ListParagraph"/>
        <w:numPr>
          <w:ilvl w:val="0"/>
          <w:numId w:val="56"/>
        </w:numPr>
        <w:tabs>
          <w:tab w:val="center" w:pos="4022"/>
        </w:tabs>
        <w:spacing w:after="233"/>
        <w:rPr>
          <w:color w:val="231C4E"/>
        </w:rPr>
      </w:pPr>
      <w:r w:rsidRPr="00CE076E">
        <w:rPr>
          <w:color w:val="231C4E"/>
        </w:rPr>
        <w:t xml:space="preserve">choose </w:t>
      </w:r>
      <w:proofErr w:type="gramStart"/>
      <w:r w:rsidRPr="00CE076E">
        <w:rPr>
          <w:color w:val="231C4E"/>
        </w:rPr>
        <w:t>an appropriate time</w:t>
      </w:r>
      <w:proofErr w:type="gramEnd"/>
      <w:r w:rsidRPr="00CE076E">
        <w:rPr>
          <w:color w:val="231C4E"/>
        </w:rPr>
        <w:t xml:space="preserve"> and manner of sharing tricky messages. </w:t>
      </w:r>
      <w:r w:rsidRPr="00CE076E">
        <w:rPr>
          <w:color w:val="231C4E"/>
          <w:sz w:val="22"/>
        </w:rPr>
        <w:t xml:space="preserve"> </w:t>
      </w:r>
    </w:p>
    <w:p w14:paraId="1BE0C6E7" w14:textId="77777777" w:rsidR="00577D1E" w:rsidRPr="00482CFF" w:rsidRDefault="00BD065A">
      <w:pPr>
        <w:pStyle w:val="Heading3"/>
        <w:ind w:left="-5"/>
        <w:rPr>
          <w:color w:val="231C4E"/>
        </w:rPr>
      </w:pPr>
      <w:r w:rsidRPr="00482CFF">
        <w:rPr>
          <w:color w:val="231C4E"/>
        </w:rPr>
        <w:t xml:space="preserve">End of the engagement activity </w:t>
      </w:r>
      <w:r w:rsidRPr="00482CFF">
        <w:rPr>
          <w:b w:val="0"/>
          <w:color w:val="231C4E"/>
          <w:sz w:val="22"/>
        </w:rPr>
        <w:t xml:space="preserve"> </w:t>
      </w:r>
    </w:p>
    <w:p w14:paraId="193B3FEC" w14:textId="77777777" w:rsidR="00577D1E" w:rsidRPr="00482CFF" w:rsidRDefault="00BD065A">
      <w:pPr>
        <w:ind w:left="368"/>
        <w:rPr>
          <w:color w:val="231C4E"/>
        </w:rPr>
      </w:pPr>
      <w:r w:rsidRPr="00482CFF">
        <w:rPr>
          <w:color w:val="231C4E"/>
        </w:rPr>
        <w:t xml:space="preserve">•use humour carefully – or not at all; </w:t>
      </w:r>
      <w:r w:rsidRPr="00482CFF">
        <w:rPr>
          <w:color w:val="231C4E"/>
          <w:sz w:val="22"/>
        </w:rPr>
        <w:t xml:space="preserve"> </w:t>
      </w:r>
    </w:p>
    <w:p w14:paraId="110FF676" w14:textId="77777777" w:rsidR="00577D1E" w:rsidRPr="00482CFF" w:rsidRDefault="00BD065A">
      <w:pPr>
        <w:ind w:left="368"/>
        <w:rPr>
          <w:color w:val="231C4E"/>
        </w:rPr>
      </w:pPr>
      <w:r w:rsidRPr="00482CFF">
        <w:rPr>
          <w:color w:val="231C4E"/>
        </w:rPr>
        <w:t xml:space="preserve">•be mindful of style and tone of delivery; </w:t>
      </w:r>
      <w:r w:rsidRPr="00482CFF">
        <w:rPr>
          <w:color w:val="231C4E"/>
          <w:sz w:val="22"/>
        </w:rPr>
        <w:t xml:space="preserve"> </w:t>
      </w:r>
    </w:p>
    <w:p w14:paraId="2C6EC969" w14:textId="77777777" w:rsidR="00577D1E" w:rsidRPr="00482CFF" w:rsidRDefault="00BD065A">
      <w:pPr>
        <w:ind w:left="368"/>
        <w:rPr>
          <w:color w:val="231C4E"/>
        </w:rPr>
      </w:pPr>
      <w:r w:rsidRPr="00482CFF">
        <w:rPr>
          <w:color w:val="231C4E"/>
        </w:rPr>
        <w:t xml:space="preserve">•allow the person to hear and accept the messages; </w:t>
      </w:r>
      <w:r w:rsidRPr="00482CFF">
        <w:rPr>
          <w:color w:val="231C4E"/>
          <w:sz w:val="22"/>
        </w:rPr>
        <w:t xml:space="preserve"> </w:t>
      </w:r>
    </w:p>
    <w:p w14:paraId="313191FE" w14:textId="77777777" w:rsidR="00577D1E" w:rsidRPr="00482CFF" w:rsidRDefault="00BD065A">
      <w:pPr>
        <w:ind w:left="368"/>
        <w:rPr>
          <w:color w:val="231C4E"/>
        </w:rPr>
      </w:pPr>
      <w:r w:rsidRPr="00482CFF">
        <w:rPr>
          <w:color w:val="231C4E"/>
        </w:rPr>
        <w:t xml:space="preserve">•seek acknowledgement of the message, adjusting pace; </w:t>
      </w:r>
      <w:r w:rsidRPr="00482CFF">
        <w:rPr>
          <w:color w:val="231C4E"/>
          <w:sz w:val="22"/>
        </w:rPr>
        <w:t xml:space="preserve"> </w:t>
      </w:r>
    </w:p>
    <w:p w14:paraId="55BA96BD" w14:textId="77777777" w:rsidR="00577D1E" w:rsidRPr="00482CFF" w:rsidRDefault="00BD065A">
      <w:pPr>
        <w:ind w:left="368"/>
        <w:rPr>
          <w:color w:val="231C4E"/>
        </w:rPr>
      </w:pPr>
      <w:r w:rsidRPr="00482CFF">
        <w:rPr>
          <w:color w:val="231C4E"/>
        </w:rPr>
        <w:t>•acknowledge emotional response in others - e.g. long silence, allow space, then move on; •</w:t>
      </w:r>
      <w:proofErr w:type="gramStart"/>
      <w:r w:rsidRPr="00482CFF">
        <w:rPr>
          <w:color w:val="231C4E"/>
        </w:rPr>
        <w:t>monitor</w:t>
      </w:r>
      <w:proofErr w:type="gramEnd"/>
      <w:r w:rsidRPr="00482CFF">
        <w:rPr>
          <w:color w:val="231C4E"/>
        </w:rPr>
        <w:t xml:space="preserve"> response to the sharing of messages; and </w:t>
      </w:r>
      <w:r w:rsidRPr="00482CFF">
        <w:rPr>
          <w:color w:val="231C4E"/>
          <w:sz w:val="22"/>
        </w:rPr>
        <w:t xml:space="preserve"> </w:t>
      </w:r>
    </w:p>
    <w:p w14:paraId="7235A5DA" w14:textId="77777777" w:rsidR="00577D1E" w:rsidRPr="00482CFF" w:rsidRDefault="00BD065A">
      <w:pPr>
        <w:spacing w:after="314"/>
        <w:ind w:left="368"/>
        <w:rPr>
          <w:color w:val="231C4E"/>
        </w:rPr>
      </w:pPr>
      <w:r w:rsidRPr="00482CFF">
        <w:rPr>
          <w:color w:val="231C4E"/>
        </w:rPr>
        <w:t xml:space="preserve">•agree a timeline for further contact if </w:t>
      </w:r>
      <w:proofErr w:type="gramStart"/>
      <w:r w:rsidRPr="00482CFF">
        <w:rPr>
          <w:color w:val="231C4E"/>
        </w:rPr>
        <w:t>required</w:t>
      </w:r>
      <w:proofErr w:type="gramEnd"/>
      <w:r w:rsidRPr="00482CFF">
        <w:rPr>
          <w:color w:val="231C4E"/>
        </w:rPr>
        <w:t xml:space="preserve">. </w:t>
      </w:r>
      <w:r w:rsidRPr="00482CFF">
        <w:rPr>
          <w:color w:val="231C4E"/>
          <w:sz w:val="22"/>
        </w:rPr>
        <w:t xml:space="preserve"> </w:t>
      </w:r>
    </w:p>
    <w:p w14:paraId="0F288A31" w14:textId="77777777" w:rsidR="00577D1E" w:rsidRPr="00482CFF" w:rsidRDefault="00BD065A">
      <w:pPr>
        <w:spacing w:after="282"/>
        <w:ind w:left="-5"/>
        <w:rPr>
          <w:color w:val="231C4E"/>
        </w:rPr>
      </w:pPr>
      <w:r w:rsidRPr="00482CFF">
        <w:rPr>
          <w:color w:val="231C4E"/>
          <w:sz w:val="28"/>
        </w:rPr>
        <w:t>Awareness</w:t>
      </w:r>
      <w:r w:rsidRPr="00482CFF">
        <w:rPr>
          <w:color w:val="231C4E"/>
        </w:rPr>
        <w:t xml:space="preserve"> – </w:t>
      </w:r>
      <w:proofErr w:type="gramStart"/>
      <w:r w:rsidRPr="00482CFF">
        <w:rPr>
          <w:color w:val="231C4E"/>
        </w:rPr>
        <w:t>maintaining</w:t>
      </w:r>
      <w:proofErr w:type="gramEnd"/>
      <w:r w:rsidRPr="00482CFF">
        <w:rPr>
          <w:color w:val="231C4E"/>
        </w:rPr>
        <w:t xml:space="preserve"> a high level of awareness of the context in which staff are </w:t>
      </w:r>
      <w:proofErr w:type="gramStart"/>
      <w:r w:rsidRPr="00482CFF">
        <w:rPr>
          <w:color w:val="231C4E"/>
        </w:rPr>
        <w:t>operating</w:t>
      </w:r>
      <w:proofErr w:type="gramEnd"/>
      <w:r w:rsidRPr="00482CFF">
        <w:rPr>
          <w:color w:val="231C4E"/>
        </w:rPr>
        <w:t xml:space="preserve">, of their feelings and reactions to the engagement process and of HMIE staff’s own approach and its impact. </w:t>
      </w:r>
      <w:r w:rsidRPr="00482CFF">
        <w:rPr>
          <w:color w:val="231C4E"/>
          <w:sz w:val="22"/>
        </w:rPr>
        <w:t xml:space="preserve"> </w:t>
      </w:r>
    </w:p>
    <w:p w14:paraId="214A4628" w14:textId="77777777" w:rsidR="00577D1E" w:rsidRPr="00482CFF" w:rsidRDefault="00BD065A">
      <w:pPr>
        <w:spacing w:after="180" w:line="259" w:lineRule="auto"/>
        <w:ind w:left="-5"/>
        <w:rPr>
          <w:color w:val="231C4E"/>
        </w:rPr>
      </w:pPr>
      <w:r w:rsidRPr="00482CFF">
        <w:rPr>
          <w:color w:val="231C4E"/>
          <w:sz w:val="28"/>
        </w:rPr>
        <w:t xml:space="preserve">What works well? </w:t>
      </w:r>
      <w:r w:rsidRPr="00482CFF">
        <w:rPr>
          <w:color w:val="231C4E"/>
          <w:sz w:val="22"/>
        </w:rPr>
        <w:t xml:space="preserve"> </w:t>
      </w:r>
    </w:p>
    <w:p w14:paraId="39722388" w14:textId="77777777" w:rsidR="00577D1E" w:rsidRPr="00482CFF" w:rsidRDefault="00BD065A">
      <w:pPr>
        <w:pStyle w:val="Heading3"/>
        <w:ind w:left="-5"/>
        <w:rPr>
          <w:color w:val="231C4E"/>
        </w:rPr>
      </w:pPr>
      <w:r w:rsidRPr="00482CFF">
        <w:rPr>
          <w:color w:val="231C4E"/>
        </w:rPr>
        <w:t xml:space="preserve">Before the engagement activity </w:t>
      </w:r>
      <w:r w:rsidRPr="00482CFF">
        <w:rPr>
          <w:b w:val="0"/>
          <w:color w:val="231C4E"/>
          <w:sz w:val="22"/>
        </w:rPr>
        <w:t xml:space="preserve"> </w:t>
      </w:r>
    </w:p>
    <w:p w14:paraId="6AC9D851" w14:textId="4F6B3762" w:rsidR="00577D1E" w:rsidRPr="00F5517F" w:rsidRDefault="00BD065A" w:rsidP="0020441A">
      <w:pPr>
        <w:pStyle w:val="ListParagraph"/>
        <w:numPr>
          <w:ilvl w:val="0"/>
          <w:numId w:val="61"/>
        </w:numPr>
        <w:rPr>
          <w:color w:val="231C4E"/>
        </w:rPr>
      </w:pPr>
      <w:r w:rsidRPr="00F5517F">
        <w:rPr>
          <w:color w:val="231C4E"/>
        </w:rPr>
        <w:t xml:space="preserve">recognise the context and </w:t>
      </w:r>
      <w:proofErr w:type="gramStart"/>
      <w:r w:rsidRPr="00F5517F">
        <w:rPr>
          <w:color w:val="231C4E"/>
        </w:rPr>
        <w:t>previous</w:t>
      </w:r>
      <w:proofErr w:type="gramEnd"/>
      <w:r w:rsidRPr="00F5517F">
        <w:rPr>
          <w:color w:val="231C4E"/>
        </w:rPr>
        <w:t xml:space="preserve"> experience of the establishment to </w:t>
      </w:r>
      <w:proofErr w:type="gramStart"/>
      <w:r w:rsidRPr="00F5517F">
        <w:rPr>
          <w:color w:val="231C4E"/>
        </w:rPr>
        <w:t>anticipate</w:t>
      </w:r>
      <w:proofErr w:type="gramEnd"/>
      <w:r w:rsidRPr="00F5517F">
        <w:rPr>
          <w:color w:val="231C4E"/>
        </w:rPr>
        <w:t xml:space="preserve"> </w:t>
      </w:r>
      <w:r w:rsidR="00F5517F" w:rsidRPr="00F5517F">
        <w:rPr>
          <w:color w:val="231C4E"/>
        </w:rPr>
        <w:t xml:space="preserve">concerns </w:t>
      </w:r>
      <w:r w:rsidR="00F5517F" w:rsidRPr="00F5517F">
        <w:rPr>
          <w:color w:val="231C4E"/>
          <w:sz w:val="22"/>
        </w:rPr>
        <w:tab/>
        <w:t xml:space="preserve"> or</w:t>
      </w:r>
      <w:r w:rsidRPr="00F5517F">
        <w:rPr>
          <w:color w:val="231C4E"/>
        </w:rPr>
        <w:t xml:space="preserve"> difficulties; </w:t>
      </w:r>
      <w:r w:rsidRPr="00F5517F">
        <w:rPr>
          <w:color w:val="231C4E"/>
          <w:sz w:val="22"/>
        </w:rPr>
        <w:t xml:space="preserve"> </w:t>
      </w:r>
    </w:p>
    <w:p w14:paraId="5C7C994E" w14:textId="0CF206C7" w:rsidR="00577D1E" w:rsidRPr="00F5517F" w:rsidRDefault="00BD065A" w:rsidP="0020441A">
      <w:pPr>
        <w:pStyle w:val="ListParagraph"/>
        <w:numPr>
          <w:ilvl w:val="0"/>
          <w:numId w:val="61"/>
        </w:numPr>
        <w:rPr>
          <w:color w:val="231C4E"/>
        </w:rPr>
      </w:pPr>
      <w:r w:rsidRPr="00F5517F">
        <w:rPr>
          <w:color w:val="231C4E"/>
        </w:rPr>
        <w:t xml:space="preserve">ensure that unnecessary disruption is not created in planning contact and </w:t>
      </w:r>
      <w:proofErr w:type="gramStart"/>
      <w:r w:rsidR="004F6616" w:rsidRPr="00F5517F">
        <w:rPr>
          <w:color w:val="231C4E"/>
        </w:rPr>
        <w:t xml:space="preserve">activity;  </w:t>
      </w:r>
      <w:r w:rsidRPr="00F5517F">
        <w:rPr>
          <w:color w:val="231C4E"/>
        </w:rPr>
        <w:t xml:space="preserve"> </w:t>
      </w:r>
      <w:proofErr w:type="gramEnd"/>
      <w:r w:rsidRPr="00F5517F">
        <w:rPr>
          <w:color w:val="231C4E"/>
        </w:rPr>
        <w:t xml:space="preserve">  contextualise the briefing for staff – make it personal; </w:t>
      </w:r>
      <w:r w:rsidRPr="00F5517F">
        <w:rPr>
          <w:color w:val="231C4E"/>
          <w:sz w:val="22"/>
        </w:rPr>
        <w:t xml:space="preserve"> </w:t>
      </w:r>
    </w:p>
    <w:p w14:paraId="3312252C" w14:textId="77777777" w:rsidR="00577D1E" w:rsidRPr="00F5517F" w:rsidRDefault="00BD065A" w:rsidP="0020441A">
      <w:pPr>
        <w:pStyle w:val="ListParagraph"/>
        <w:numPr>
          <w:ilvl w:val="0"/>
          <w:numId w:val="61"/>
        </w:numPr>
        <w:rPr>
          <w:color w:val="231C4E"/>
        </w:rPr>
      </w:pPr>
      <w:proofErr w:type="gramStart"/>
      <w:r w:rsidRPr="00F5517F">
        <w:rPr>
          <w:color w:val="231C4E"/>
        </w:rPr>
        <w:t>seek</w:t>
      </w:r>
      <w:proofErr w:type="gramEnd"/>
      <w:r w:rsidRPr="00F5517F">
        <w:rPr>
          <w:color w:val="231C4E"/>
        </w:rPr>
        <w:t xml:space="preserve"> to understand any issues that might be affecting staff morale or ability; and </w:t>
      </w:r>
      <w:r w:rsidRPr="00F5517F">
        <w:rPr>
          <w:color w:val="231C4E"/>
          <w:sz w:val="22"/>
        </w:rPr>
        <w:t xml:space="preserve"> </w:t>
      </w:r>
    </w:p>
    <w:p w14:paraId="5A28C8AC" w14:textId="468E10F5" w:rsidR="00577D1E" w:rsidRPr="00F5517F" w:rsidRDefault="00BD065A" w:rsidP="0020441A">
      <w:pPr>
        <w:pStyle w:val="ListParagraph"/>
        <w:numPr>
          <w:ilvl w:val="0"/>
          <w:numId w:val="61"/>
        </w:numPr>
        <w:spacing w:after="245"/>
        <w:rPr>
          <w:color w:val="231C4E"/>
        </w:rPr>
      </w:pPr>
      <w:proofErr w:type="gramStart"/>
      <w:r w:rsidRPr="00F5517F">
        <w:rPr>
          <w:color w:val="231C4E"/>
        </w:rPr>
        <w:t>seek</w:t>
      </w:r>
      <w:proofErr w:type="gramEnd"/>
      <w:r w:rsidRPr="00F5517F">
        <w:rPr>
          <w:color w:val="231C4E"/>
        </w:rPr>
        <w:t xml:space="preserve"> to understand any issues which may be affecting a learning situation - e.g. </w:t>
      </w:r>
      <w:r w:rsidR="004F6616" w:rsidRPr="00F5517F">
        <w:rPr>
          <w:color w:val="231C4E"/>
        </w:rPr>
        <w:t>behavioural</w:t>
      </w:r>
      <w:r w:rsidRPr="00F5517F">
        <w:rPr>
          <w:color w:val="231C4E"/>
        </w:rPr>
        <w:t xml:space="preserve"> difficulties/turnover of staff. </w:t>
      </w:r>
      <w:r w:rsidRPr="00F5517F">
        <w:rPr>
          <w:color w:val="231C4E"/>
          <w:sz w:val="22"/>
        </w:rPr>
        <w:t xml:space="preserve"> </w:t>
      </w:r>
    </w:p>
    <w:p w14:paraId="69A75775" w14:textId="77777777" w:rsidR="00577D1E" w:rsidRPr="00482CFF" w:rsidRDefault="00BD065A">
      <w:pPr>
        <w:pStyle w:val="Heading3"/>
        <w:ind w:left="-5"/>
        <w:rPr>
          <w:color w:val="231C4E"/>
        </w:rPr>
      </w:pPr>
      <w:r w:rsidRPr="00482CFF">
        <w:rPr>
          <w:color w:val="231C4E"/>
        </w:rPr>
        <w:lastRenderedPageBreak/>
        <w:t xml:space="preserve">During the engagement activity </w:t>
      </w:r>
      <w:r w:rsidRPr="00482CFF">
        <w:rPr>
          <w:b w:val="0"/>
          <w:color w:val="231C4E"/>
          <w:sz w:val="22"/>
        </w:rPr>
        <w:t xml:space="preserve"> </w:t>
      </w:r>
    </w:p>
    <w:p w14:paraId="53D30FB3" w14:textId="77777777" w:rsidR="00577D1E" w:rsidRPr="00482CFF" w:rsidRDefault="00BD065A" w:rsidP="0020441A">
      <w:pPr>
        <w:numPr>
          <w:ilvl w:val="0"/>
          <w:numId w:val="8"/>
        </w:numPr>
        <w:rPr>
          <w:color w:val="231C4E"/>
        </w:rPr>
      </w:pPr>
      <w:r w:rsidRPr="00482CFF">
        <w:rPr>
          <w:color w:val="231C4E"/>
        </w:rPr>
        <w:t xml:space="preserve">recognise pressures staff may be under in manner and timing of contacts in addition </w:t>
      </w:r>
      <w:proofErr w:type="gramStart"/>
      <w:r w:rsidRPr="00482CFF">
        <w:rPr>
          <w:color w:val="231C4E"/>
        </w:rPr>
        <w:t xml:space="preserve">to </w:t>
      </w:r>
      <w:r w:rsidRPr="00482CFF">
        <w:rPr>
          <w:color w:val="231C4E"/>
          <w:sz w:val="22"/>
        </w:rPr>
        <w:t xml:space="preserve"> </w:t>
      </w:r>
      <w:r w:rsidRPr="00482CFF">
        <w:rPr>
          <w:color w:val="231C4E"/>
          <w:sz w:val="22"/>
        </w:rPr>
        <w:tab/>
      </w:r>
      <w:proofErr w:type="gramEnd"/>
      <w:r w:rsidRPr="00482CFF">
        <w:rPr>
          <w:color w:val="231C4E"/>
          <w:sz w:val="22"/>
        </w:rPr>
        <w:t xml:space="preserve">  </w:t>
      </w:r>
      <w:r w:rsidRPr="00482CFF">
        <w:rPr>
          <w:color w:val="231C4E"/>
        </w:rPr>
        <w:t xml:space="preserve">those related to the engagement activity; </w:t>
      </w:r>
      <w:r w:rsidRPr="00482CFF">
        <w:rPr>
          <w:color w:val="231C4E"/>
          <w:sz w:val="22"/>
        </w:rPr>
        <w:t xml:space="preserve"> </w:t>
      </w:r>
    </w:p>
    <w:p w14:paraId="630E2AF4" w14:textId="77777777" w:rsidR="00577D1E" w:rsidRPr="00482CFF" w:rsidRDefault="00BD065A" w:rsidP="0020441A">
      <w:pPr>
        <w:numPr>
          <w:ilvl w:val="0"/>
          <w:numId w:val="8"/>
        </w:numPr>
        <w:rPr>
          <w:color w:val="231C4E"/>
        </w:rPr>
      </w:pPr>
      <w:r w:rsidRPr="00482CFF">
        <w:rPr>
          <w:color w:val="231C4E"/>
        </w:rPr>
        <w:t xml:space="preserve">retain awareness of own style and its impact on others; </w:t>
      </w:r>
      <w:r w:rsidRPr="00482CFF">
        <w:rPr>
          <w:color w:val="231C4E"/>
          <w:sz w:val="22"/>
        </w:rPr>
        <w:t xml:space="preserve"> </w:t>
      </w:r>
    </w:p>
    <w:p w14:paraId="3192C62E" w14:textId="77777777" w:rsidR="00577D1E" w:rsidRPr="00482CFF" w:rsidRDefault="00BD065A" w:rsidP="0020441A">
      <w:pPr>
        <w:numPr>
          <w:ilvl w:val="0"/>
          <w:numId w:val="8"/>
        </w:numPr>
        <w:rPr>
          <w:color w:val="231C4E"/>
        </w:rPr>
      </w:pPr>
      <w:r w:rsidRPr="00482CFF">
        <w:rPr>
          <w:color w:val="231C4E"/>
        </w:rPr>
        <w:t xml:space="preserve">maintain calm and controlled demeanour; </w:t>
      </w:r>
      <w:r w:rsidRPr="00482CFF">
        <w:rPr>
          <w:color w:val="231C4E"/>
          <w:sz w:val="22"/>
        </w:rPr>
        <w:t xml:space="preserve"> </w:t>
      </w:r>
    </w:p>
    <w:p w14:paraId="66C9AFFF" w14:textId="77777777" w:rsidR="00577D1E" w:rsidRPr="00482CFF" w:rsidRDefault="00BD065A" w:rsidP="0020441A">
      <w:pPr>
        <w:numPr>
          <w:ilvl w:val="0"/>
          <w:numId w:val="8"/>
        </w:numPr>
        <w:spacing w:after="241"/>
        <w:rPr>
          <w:color w:val="231C4E"/>
        </w:rPr>
      </w:pPr>
      <w:r w:rsidRPr="00482CFF">
        <w:rPr>
          <w:color w:val="231C4E"/>
        </w:rPr>
        <w:t xml:space="preserve">recognise your own reactions and respect other people’s; and </w:t>
      </w:r>
      <w:r w:rsidRPr="00482CFF">
        <w:rPr>
          <w:color w:val="231C4E"/>
          <w:sz w:val="22"/>
        </w:rPr>
        <w:t xml:space="preserve">  </w:t>
      </w:r>
      <w:r w:rsidRPr="00482CFF">
        <w:rPr>
          <w:color w:val="231C4E"/>
          <w:sz w:val="22"/>
        </w:rPr>
        <w:tab/>
      </w:r>
      <w:r w:rsidRPr="00482CFF">
        <w:rPr>
          <w:color w:val="231C4E"/>
        </w:rPr>
        <w:t xml:space="preserve">• if in doubt, stop and ask – phone a colleague to talk things through. </w:t>
      </w:r>
      <w:r w:rsidRPr="00482CFF">
        <w:rPr>
          <w:color w:val="231C4E"/>
          <w:sz w:val="22"/>
        </w:rPr>
        <w:t xml:space="preserve"> </w:t>
      </w:r>
    </w:p>
    <w:p w14:paraId="6271A8F2" w14:textId="77777777" w:rsidR="00577D1E" w:rsidRPr="00482CFF" w:rsidRDefault="00BD065A">
      <w:pPr>
        <w:pStyle w:val="Heading3"/>
        <w:ind w:left="-5"/>
        <w:rPr>
          <w:color w:val="231C4E"/>
        </w:rPr>
      </w:pPr>
      <w:r w:rsidRPr="00482CFF">
        <w:rPr>
          <w:color w:val="231C4E"/>
        </w:rPr>
        <w:t xml:space="preserve">End of the engagement activity </w:t>
      </w:r>
      <w:r w:rsidRPr="00482CFF">
        <w:rPr>
          <w:b w:val="0"/>
          <w:color w:val="231C4E"/>
          <w:sz w:val="22"/>
        </w:rPr>
        <w:t xml:space="preserve"> </w:t>
      </w:r>
    </w:p>
    <w:p w14:paraId="3D6B278D" w14:textId="77777777" w:rsidR="00577D1E" w:rsidRPr="00482CFF" w:rsidRDefault="00BD065A" w:rsidP="0020441A">
      <w:pPr>
        <w:numPr>
          <w:ilvl w:val="0"/>
          <w:numId w:val="9"/>
        </w:numPr>
        <w:rPr>
          <w:color w:val="231C4E"/>
        </w:rPr>
      </w:pPr>
      <w:r w:rsidRPr="00482CFF">
        <w:rPr>
          <w:color w:val="231C4E"/>
        </w:rPr>
        <w:t xml:space="preserve">set up arrangements to create </w:t>
      </w:r>
      <w:proofErr w:type="gramStart"/>
      <w:r w:rsidRPr="00482CFF">
        <w:rPr>
          <w:color w:val="231C4E"/>
        </w:rPr>
        <w:t>an appropriate atmosphere</w:t>
      </w:r>
      <w:proofErr w:type="gramEnd"/>
      <w:r w:rsidRPr="00482CFF">
        <w:rPr>
          <w:color w:val="231C4E"/>
        </w:rPr>
        <w:t xml:space="preserve"> where possible; </w:t>
      </w:r>
      <w:r w:rsidRPr="00482CFF">
        <w:rPr>
          <w:color w:val="231C4E"/>
          <w:sz w:val="22"/>
        </w:rPr>
        <w:t xml:space="preserve"> </w:t>
      </w:r>
    </w:p>
    <w:p w14:paraId="52D92BAE" w14:textId="77777777" w:rsidR="00577D1E" w:rsidRPr="00482CFF" w:rsidRDefault="00BD065A" w:rsidP="0020441A">
      <w:pPr>
        <w:numPr>
          <w:ilvl w:val="0"/>
          <w:numId w:val="9"/>
        </w:numPr>
        <w:rPr>
          <w:color w:val="231C4E"/>
        </w:rPr>
      </w:pPr>
      <w:r w:rsidRPr="00482CFF">
        <w:rPr>
          <w:color w:val="231C4E"/>
        </w:rPr>
        <w:t xml:space="preserve">help the listeners get beyond taking conclusions personally; </w:t>
      </w:r>
      <w:r w:rsidRPr="00482CFF">
        <w:rPr>
          <w:color w:val="231C4E"/>
          <w:sz w:val="22"/>
        </w:rPr>
        <w:t xml:space="preserve"> </w:t>
      </w:r>
    </w:p>
    <w:p w14:paraId="706D9BC8" w14:textId="77777777" w:rsidR="00577D1E" w:rsidRPr="00482CFF" w:rsidRDefault="00BD065A" w:rsidP="0020441A">
      <w:pPr>
        <w:numPr>
          <w:ilvl w:val="0"/>
          <w:numId w:val="9"/>
        </w:numPr>
        <w:rPr>
          <w:color w:val="231C4E"/>
        </w:rPr>
      </w:pPr>
      <w:r w:rsidRPr="00482CFF">
        <w:rPr>
          <w:color w:val="231C4E"/>
        </w:rPr>
        <w:t xml:space="preserve">ensure efforts to improve are suitably acknowledged; </w:t>
      </w:r>
      <w:r w:rsidRPr="00482CFF">
        <w:rPr>
          <w:color w:val="231C4E"/>
          <w:sz w:val="22"/>
        </w:rPr>
        <w:t xml:space="preserve"> </w:t>
      </w:r>
    </w:p>
    <w:p w14:paraId="37FE453D" w14:textId="77777777" w:rsidR="00577D1E" w:rsidRPr="00482CFF" w:rsidRDefault="00BD065A" w:rsidP="0020441A">
      <w:pPr>
        <w:numPr>
          <w:ilvl w:val="0"/>
          <w:numId w:val="9"/>
        </w:numPr>
        <w:spacing w:after="317"/>
        <w:rPr>
          <w:color w:val="231C4E"/>
        </w:rPr>
      </w:pPr>
      <w:r w:rsidRPr="00482CFF">
        <w:rPr>
          <w:color w:val="231C4E"/>
        </w:rPr>
        <w:t xml:space="preserve">focus on own contribution to ensuring conclusions are received constructively; and               take confidence from thoroughness of own work, evidence and organisation behind you. </w:t>
      </w:r>
      <w:r w:rsidRPr="00482CFF">
        <w:rPr>
          <w:color w:val="231C4E"/>
          <w:sz w:val="22"/>
        </w:rPr>
        <w:t xml:space="preserve"> </w:t>
      </w:r>
    </w:p>
    <w:p w14:paraId="30B2F91F" w14:textId="77777777" w:rsidR="00577D1E" w:rsidRPr="00482CFF" w:rsidRDefault="00BD065A">
      <w:pPr>
        <w:spacing w:after="282"/>
        <w:ind w:left="-5"/>
        <w:rPr>
          <w:color w:val="231C4E"/>
        </w:rPr>
      </w:pPr>
      <w:r w:rsidRPr="00482CFF">
        <w:rPr>
          <w:color w:val="231C4E"/>
          <w:sz w:val="28"/>
        </w:rPr>
        <w:t xml:space="preserve">Information gathering </w:t>
      </w:r>
      <w:r w:rsidRPr="00482CFF">
        <w:rPr>
          <w:color w:val="231C4E"/>
        </w:rPr>
        <w:t xml:space="preserve">– careful inquiry to gather and understand information. Retaining an objective stance, testing assumptions, and assimilating data before </w:t>
      </w:r>
      <w:proofErr w:type="gramStart"/>
      <w:r w:rsidRPr="00482CFF">
        <w:rPr>
          <w:color w:val="231C4E"/>
        </w:rPr>
        <w:t>identifying</w:t>
      </w:r>
      <w:proofErr w:type="gramEnd"/>
      <w:r w:rsidRPr="00482CFF">
        <w:rPr>
          <w:color w:val="231C4E"/>
        </w:rPr>
        <w:t xml:space="preserve"> what is working well, and where support would be beneficial. </w:t>
      </w:r>
      <w:r w:rsidRPr="00482CFF">
        <w:rPr>
          <w:color w:val="231C4E"/>
          <w:sz w:val="22"/>
        </w:rPr>
        <w:t xml:space="preserve"> </w:t>
      </w:r>
    </w:p>
    <w:p w14:paraId="5D0BEA6F" w14:textId="77777777" w:rsidR="00577D1E" w:rsidRPr="00482CFF" w:rsidRDefault="00BD065A">
      <w:pPr>
        <w:spacing w:after="180" w:line="259" w:lineRule="auto"/>
        <w:ind w:left="-5"/>
        <w:rPr>
          <w:color w:val="231C4E"/>
        </w:rPr>
      </w:pPr>
      <w:r w:rsidRPr="00482CFF">
        <w:rPr>
          <w:color w:val="231C4E"/>
          <w:sz w:val="28"/>
        </w:rPr>
        <w:t xml:space="preserve">What works well? </w:t>
      </w:r>
      <w:r w:rsidRPr="00482CFF">
        <w:rPr>
          <w:color w:val="231C4E"/>
          <w:sz w:val="22"/>
        </w:rPr>
        <w:t xml:space="preserve"> </w:t>
      </w:r>
    </w:p>
    <w:p w14:paraId="2D2D8BCD" w14:textId="77777777" w:rsidR="00577D1E" w:rsidRPr="00482CFF" w:rsidRDefault="00BD065A">
      <w:pPr>
        <w:pStyle w:val="Heading3"/>
        <w:ind w:left="-5"/>
        <w:rPr>
          <w:color w:val="231C4E"/>
        </w:rPr>
      </w:pPr>
      <w:r w:rsidRPr="00482CFF">
        <w:rPr>
          <w:color w:val="231C4E"/>
        </w:rPr>
        <w:t xml:space="preserve">Before the engagement activity </w:t>
      </w:r>
      <w:r w:rsidRPr="00482CFF">
        <w:rPr>
          <w:b w:val="0"/>
          <w:color w:val="231C4E"/>
          <w:sz w:val="22"/>
        </w:rPr>
        <w:t xml:space="preserve"> </w:t>
      </w:r>
    </w:p>
    <w:p w14:paraId="47590B64" w14:textId="77777777" w:rsidR="00577D1E" w:rsidRPr="00482CFF" w:rsidRDefault="00BD065A" w:rsidP="0020441A">
      <w:pPr>
        <w:numPr>
          <w:ilvl w:val="0"/>
          <w:numId w:val="10"/>
        </w:numPr>
        <w:rPr>
          <w:color w:val="231C4E"/>
        </w:rPr>
      </w:pPr>
      <w:r w:rsidRPr="00482CFF">
        <w:rPr>
          <w:color w:val="231C4E"/>
        </w:rPr>
        <w:t xml:space="preserve">use ongoing engagement guidelines – plan the order and structure; and                              </w:t>
      </w:r>
    </w:p>
    <w:p w14:paraId="3E16E5F4" w14:textId="77777777" w:rsidR="00577D1E" w:rsidRPr="00482CFF" w:rsidRDefault="00BD065A" w:rsidP="0020441A">
      <w:pPr>
        <w:numPr>
          <w:ilvl w:val="0"/>
          <w:numId w:val="10"/>
        </w:numPr>
        <w:spacing w:after="233"/>
        <w:rPr>
          <w:color w:val="231C4E"/>
        </w:rPr>
      </w:pPr>
      <w:r w:rsidRPr="00482CFF">
        <w:rPr>
          <w:color w:val="231C4E"/>
        </w:rPr>
        <w:t xml:space="preserve">prioritise and decide what matters, without trying to cover everything at once. </w:t>
      </w:r>
      <w:r w:rsidRPr="00482CFF">
        <w:rPr>
          <w:color w:val="231C4E"/>
          <w:sz w:val="22"/>
        </w:rPr>
        <w:t xml:space="preserve"> </w:t>
      </w:r>
    </w:p>
    <w:p w14:paraId="0F808754" w14:textId="77777777" w:rsidR="00577D1E" w:rsidRPr="00482CFF" w:rsidRDefault="00BD065A">
      <w:pPr>
        <w:pStyle w:val="Heading3"/>
        <w:ind w:left="-5"/>
        <w:rPr>
          <w:color w:val="231C4E"/>
        </w:rPr>
      </w:pPr>
      <w:r w:rsidRPr="00482CFF">
        <w:rPr>
          <w:color w:val="231C4E"/>
        </w:rPr>
        <w:t xml:space="preserve">During the engagement activity </w:t>
      </w:r>
      <w:r w:rsidRPr="00482CFF">
        <w:rPr>
          <w:b w:val="0"/>
          <w:color w:val="231C4E"/>
          <w:sz w:val="22"/>
        </w:rPr>
        <w:t xml:space="preserve"> </w:t>
      </w:r>
    </w:p>
    <w:p w14:paraId="50D45225" w14:textId="77777777" w:rsidR="00577D1E" w:rsidRPr="00482CFF" w:rsidRDefault="00BD065A" w:rsidP="0020441A">
      <w:pPr>
        <w:numPr>
          <w:ilvl w:val="0"/>
          <w:numId w:val="11"/>
        </w:numPr>
        <w:rPr>
          <w:color w:val="231C4E"/>
        </w:rPr>
      </w:pPr>
      <w:r w:rsidRPr="00482CFF">
        <w:rPr>
          <w:color w:val="231C4E"/>
        </w:rPr>
        <w:t xml:space="preserve">ensure fair and thorough coverage of evidence; </w:t>
      </w:r>
      <w:r w:rsidRPr="00482CFF">
        <w:rPr>
          <w:color w:val="231C4E"/>
          <w:sz w:val="22"/>
        </w:rPr>
        <w:t xml:space="preserve"> </w:t>
      </w:r>
    </w:p>
    <w:p w14:paraId="7C602ADB" w14:textId="77777777" w:rsidR="00577D1E" w:rsidRPr="00482CFF" w:rsidRDefault="00BD065A" w:rsidP="0020441A">
      <w:pPr>
        <w:numPr>
          <w:ilvl w:val="0"/>
          <w:numId w:val="11"/>
        </w:numPr>
        <w:rPr>
          <w:color w:val="231C4E"/>
        </w:rPr>
      </w:pPr>
      <w:r w:rsidRPr="00482CFF">
        <w:rPr>
          <w:color w:val="231C4E"/>
        </w:rPr>
        <w:t xml:space="preserve">stay open and objective when gathering the facts; </w:t>
      </w:r>
      <w:r w:rsidRPr="00482CFF">
        <w:rPr>
          <w:color w:val="231C4E"/>
          <w:sz w:val="22"/>
        </w:rPr>
        <w:t xml:space="preserve"> </w:t>
      </w:r>
    </w:p>
    <w:p w14:paraId="10591676" w14:textId="77777777" w:rsidR="00577D1E" w:rsidRPr="00482CFF" w:rsidRDefault="00BD065A" w:rsidP="0020441A">
      <w:pPr>
        <w:numPr>
          <w:ilvl w:val="0"/>
          <w:numId w:val="11"/>
        </w:numPr>
        <w:rPr>
          <w:color w:val="231C4E"/>
        </w:rPr>
      </w:pPr>
      <w:r w:rsidRPr="00482CFF">
        <w:rPr>
          <w:color w:val="231C4E"/>
        </w:rPr>
        <w:t xml:space="preserve">keep thinking and reflecting; </w:t>
      </w:r>
      <w:r w:rsidRPr="00482CFF">
        <w:rPr>
          <w:color w:val="231C4E"/>
          <w:sz w:val="22"/>
        </w:rPr>
        <w:t xml:space="preserve"> </w:t>
      </w:r>
    </w:p>
    <w:p w14:paraId="44BF6CEE" w14:textId="77777777" w:rsidR="00577D1E" w:rsidRPr="00482CFF" w:rsidRDefault="00BD065A" w:rsidP="0020441A">
      <w:pPr>
        <w:numPr>
          <w:ilvl w:val="0"/>
          <w:numId w:val="11"/>
        </w:numPr>
        <w:rPr>
          <w:color w:val="231C4E"/>
        </w:rPr>
      </w:pPr>
      <w:proofErr w:type="gramStart"/>
      <w:r w:rsidRPr="00482CFF">
        <w:rPr>
          <w:color w:val="231C4E"/>
        </w:rPr>
        <w:t>seek</w:t>
      </w:r>
      <w:proofErr w:type="gramEnd"/>
      <w:r w:rsidRPr="00482CFF">
        <w:rPr>
          <w:color w:val="231C4E"/>
        </w:rPr>
        <w:t xml:space="preserve"> first to understand, before reaching conclusions; </w:t>
      </w:r>
      <w:r w:rsidRPr="00482CFF">
        <w:rPr>
          <w:color w:val="231C4E"/>
          <w:sz w:val="22"/>
        </w:rPr>
        <w:t xml:space="preserve"> </w:t>
      </w:r>
    </w:p>
    <w:p w14:paraId="7EC2CBE9" w14:textId="77777777" w:rsidR="00577D1E" w:rsidRPr="00482CFF" w:rsidRDefault="00BD065A" w:rsidP="0020441A">
      <w:pPr>
        <w:numPr>
          <w:ilvl w:val="0"/>
          <w:numId w:val="11"/>
        </w:numPr>
        <w:rPr>
          <w:color w:val="231C4E"/>
        </w:rPr>
      </w:pPr>
      <w:r w:rsidRPr="00482CFF">
        <w:rPr>
          <w:color w:val="231C4E"/>
        </w:rPr>
        <w:t xml:space="preserve">start with open questions, follow up to probe further; </w:t>
      </w:r>
      <w:r w:rsidRPr="00482CFF">
        <w:rPr>
          <w:color w:val="231C4E"/>
          <w:sz w:val="22"/>
        </w:rPr>
        <w:t xml:space="preserve"> </w:t>
      </w:r>
    </w:p>
    <w:p w14:paraId="63CB7F75" w14:textId="2E981B05" w:rsidR="00577D1E" w:rsidRPr="00804202" w:rsidRDefault="00BD065A" w:rsidP="00804202">
      <w:pPr>
        <w:ind w:left="720" w:firstLine="0"/>
        <w:rPr>
          <w:color w:val="231C4E"/>
        </w:rPr>
      </w:pPr>
      <w:r w:rsidRPr="00482CFF">
        <w:rPr>
          <w:color w:val="231C4E"/>
        </w:rPr>
        <w:t xml:space="preserve">listen carefully and examine information before making decisions about how to </w:t>
      </w:r>
      <w:r w:rsidR="00804202" w:rsidRPr="00482CFF">
        <w:rPr>
          <w:color w:val="231C4E"/>
        </w:rPr>
        <w:t xml:space="preserve">act; </w:t>
      </w:r>
      <w:r w:rsidR="00804202" w:rsidRPr="00482CFF">
        <w:rPr>
          <w:color w:val="231C4E"/>
          <w:sz w:val="22"/>
        </w:rPr>
        <w:tab/>
      </w:r>
      <w:r w:rsidRPr="00482CFF">
        <w:rPr>
          <w:color w:val="231C4E"/>
        </w:rPr>
        <w:t xml:space="preserve"> record and gather information which takes account of freedom of information (FOI) and</w:t>
      </w:r>
      <w:r w:rsidR="00804202">
        <w:rPr>
          <w:color w:val="231C4E"/>
        </w:rPr>
        <w:t xml:space="preserve"> </w:t>
      </w:r>
      <w:r w:rsidRPr="00804202">
        <w:rPr>
          <w:color w:val="231C4E"/>
        </w:rPr>
        <w:t xml:space="preserve">GDPR requirements; </w:t>
      </w:r>
      <w:r w:rsidRPr="00804202">
        <w:rPr>
          <w:color w:val="231C4E"/>
          <w:sz w:val="22"/>
        </w:rPr>
        <w:t xml:space="preserve"> </w:t>
      </w:r>
    </w:p>
    <w:p w14:paraId="10E59468" w14:textId="77777777" w:rsidR="00577D1E" w:rsidRPr="00482CFF" w:rsidRDefault="00BD065A" w:rsidP="0020441A">
      <w:pPr>
        <w:numPr>
          <w:ilvl w:val="0"/>
          <w:numId w:val="11"/>
        </w:numPr>
        <w:rPr>
          <w:color w:val="231C4E"/>
        </w:rPr>
      </w:pPr>
      <w:r w:rsidRPr="00482CFF">
        <w:rPr>
          <w:color w:val="231C4E"/>
        </w:rPr>
        <w:t xml:space="preserve">ensure evidence base for conclusions is sound and will withstand challenge; </w:t>
      </w:r>
      <w:r w:rsidRPr="00482CFF">
        <w:rPr>
          <w:color w:val="231C4E"/>
          <w:sz w:val="22"/>
        </w:rPr>
        <w:t xml:space="preserve"> </w:t>
      </w:r>
    </w:p>
    <w:p w14:paraId="527B18A5" w14:textId="77777777" w:rsidR="00577D1E" w:rsidRPr="00482CFF" w:rsidRDefault="00BD065A" w:rsidP="0020441A">
      <w:pPr>
        <w:numPr>
          <w:ilvl w:val="0"/>
          <w:numId w:val="11"/>
        </w:numPr>
        <w:rPr>
          <w:color w:val="231C4E"/>
        </w:rPr>
      </w:pPr>
      <w:r w:rsidRPr="00482CFF">
        <w:rPr>
          <w:color w:val="231C4E"/>
        </w:rPr>
        <w:t xml:space="preserve">share findings as you go; </w:t>
      </w:r>
      <w:r w:rsidRPr="00482CFF">
        <w:rPr>
          <w:color w:val="231C4E"/>
          <w:sz w:val="22"/>
        </w:rPr>
        <w:t xml:space="preserve"> </w:t>
      </w:r>
    </w:p>
    <w:p w14:paraId="576D5AFD" w14:textId="77777777" w:rsidR="00577D1E" w:rsidRPr="00482CFF" w:rsidRDefault="00BD065A" w:rsidP="0020441A">
      <w:pPr>
        <w:numPr>
          <w:ilvl w:val="0"/>
          <w:numId w:val="11"/>
        </w:numPr>
        <w:rPr>
          <w:color w:val="231C4E"/>
        </w:rPr>
      </w:pPr>
      <w:r w:rsidRPr="00482CFF">
        <w:rPr>
          <w:color w:val="231C4E"/>
        </w:rPr>
        <w:t xml:space="preserve">triangulate information, analyse, then synthesise the information gathered; </w:t>
      </w:r>
      <w:r w:rsidRPr="00482CFF">
        <w:rPr>
          <w:color w:val="231C4E"/>
          <w:sz w:val="22"/>
        </w:rPr>
        <w:t xml:space="preserve"> </w:t>
      </w:r>
    </w:p>
    <w:p w14:paraId="19488F14" w14:textId="77777777" w:rsidR="00577D1E" w:rsidRPr="00482CFF" w:rsidRDefault="00BD065A" w:rsidP="0020441A">
      <w:pPr>
        <w:numPr>
          <w:ilvl w:val="0"/>
          <w:numId w:val="11"/>
        </w:numPr>
        <w:spacing w:after="234"/>
        <w:rPr>
          <w:color w:val="231C4E"/>
        </w:rPr>
      </w:pPr>
      <w:r w:rsidRPr="00482CFF">
        <w:rPr>
          <w:color w:val="231C4E"/>
        </w:rPr>
        <w:t xml:space="preserve">allow flexibility in the timetable/schedule of contacts. </w:t>
      </w:r>
      <w:r w:rsidRPr="00482CFF">
        <w:rPr>
          <w:color w:val="231C4E"/>
          <w:sz w:val="22"/>
        </w:rPr>
        <w:t xml:space="preserve"> </w:t>
      </w:r>
    </w:p>
    <w:p w14:paraId="0FA5ACB7" w14:textId="77777777" w:rsidR="00577D1E" w:rsidRPr="00482CFF" w:rsidRDefault="00BD065A">
      <w:pPr>
        <w:pStyle w:val="Heading3"/>
        <w:ind w:left="-5"/>
        <w:rPr>
          <w:color w:val="231C4E"/>
        </w:rPr>
      </w:pPr>
      <w:r w:rsidRPr="00482CFF">
        <w:rPr>
          <w:color w:val="231C4E"/>
        </w:rPr>
        <w:t xml:space="preserve">End of the engagement activity </w:t>
      </w:r>
      <w:r w:rsidRPr="00482CFF">
        <w:rPr>
          <w:b w:val="0"/>
          <w:color w:val="231C4E"/>
          <w:sz w:val="22"/>
        </w:rPr>
        <w:t xml:space="preserve"> </w:t>
      </w:r>
    </w:p>
    <w:p w14:paraId="61DF8FAB" w14:textId="77777777" w:rsidR="00577D1E" w:rsidRPr="00482CFF" w:rsidRDefault="00BD065A" w:rsidP="0020441A">
      <w:pPr>
        <w:numPr>
          <w:ilvl w:val="0"/>
          <w:numId w:val="12"/>
        </w:numPr>
        <w:rPr>
          <w:color w:val="231C4E"/>
        </w:rPr>
      </w:pPr>
      <w:r w:rsidRPr="00482CFF">
        <w:rPr>
          <w:color w:val="231C4E"/>
        </w:rPr>
        <w:t xml:space="preserve">ensure the information for sharing conclusions is </w:t>
      </w:r>
      <w:proofErr w:type="gramStart"/>
      <w:r w:rsidRPr="00482CFF">
        <w:rPr>
          <w:color w:val="231C4E"/>
        </w:rPr>
        <w:t>accurate</w:t>
      </w:r>
      <w:proofErr w:type="gramEnd"/>
      <w:r w:rsidRPr="00482CFF">
        <w:rPr>
          <w:color w:val="231C4E"/>
        </w:rPr>
        <w:t xml:space="preserve"> and developmental; be </w:t>
      </w:r>
      <w:proofErr w:type="gramStart"/>
      <w:r w:rsidRPr="00482CFF">
        <w:rPr>
          <w:color w:val="231C4E"/>
        </w:rPr>
        <w:t>as  constructive</w:t>
      </w:r>
      <w:proofErr w:type="gramEnd"/>
      <w:r w:rsidRPr="00482CFF">
        <w:rPr>
          <w:color w:val="231C4E"/>
        </w:rPr>
        <w:t xml:space="preserve"> as possible; </w:t>
      </w:r>
      <w:r w:rsidRPr="00482CFF">
        <w:rPr>
          <w:color w:val="231C4E"/>
          <w:sz w:val="22"/>
        </w:rPr>
        <w:t xml:space="preserve"> </w:t>
      </w:r>
    </w:p>
    <w:p w14:paraId="58976CE2" w14:textId="77777777" w:rsidR="00577D1E" w:rsidRPr="00482CFF" w:rsidRDefault="00BD065A" w:rsidP="0020441A">
      <w:pPr>
        <w:numPr>
          <w:ilvl w:val="0"/>
          <w:numId w:val="12"/>
        </w:numPr>
        <w:rPr>
          <w:color w:val="231C4E"/>
        </w:rPr>
      </w:pPr>
      <w:r w:rsidRPr="00482CFF">
        <w:rPr>
          <w:color w:val="231C4E"/>
        </w:rPr>
        <w:t xml:space="preserve">ensure conclusions are thorough and balanced; </w:t>
      </w:r>
      <w:r w:rsidRPr="00482CFF">
        <w:rPr>
          <w:color w:val="231C4E"/>
          <w:sz w:val="22"/>
        </w:rPr>
        <w:t xml:space="preserve"> </w:t>
      </w:r>
    </w:p>
    <w:p w14:paraId="44390B2B" w14:textId="77777777" w:rsidR="00577D1E" w:rsidRPr="00482CFF" w:rsidRDefault="00BD065A" w:rsidP="0020441A">
      <w:pPr>
        <w:numPr>
          <w:ilvl w:val="0"/>
          <w:numId w:val="12"/>
        </w:numPr>
        <w:rPr>
          <w:color w:val="231C4E"/>
        </w:rPr>
      </w:pPr>
      <w:r w:rsidRPr="00482CFF">
        <w:rPr>
          <w:color w:val="231C4E"/>
        </w:rPr>
        <w:t xml:space="preserve">ensure coverage is proportionate; </w:t>
      </w:r>
      <w:r w:rsidRPr="00482CFF">
        <w:rPr>
          <w:color w:val="231C4E"/>
          <w:sz w:val="22"/>
        </w:rPr>
        <w:t xml:space="preserve"> </w:t>
      </w:r>
    </w:p>
    <w:p w14:paraId="5B6E4E21" w14:textId="77777777" w:rsidR="00577D1E" w:rsidRPr="00482CFF" w:rsidRDefault="00BD065A" w:rsidP="0020441A">
      <w:pPr>
        <w:numPr>
          <w:ilvl w:val="0"/>
          <w:numId w:val="12"/>
        </w:numPr>
        <w:rPr>
          <w:color w:val="231C4E"/>
        </w:rPr>
      </w:pPr>
      <w:r w:rsidRPr="00482CFF">
        <w:rPr>
          <w:color w:val="231C4E"/>
        </w:rPr>
        <w:t xml:space="preserve">anticipate a planned, structured challenge from leaders; </w:t>
      </w:r>
      <w:r w:rsidRPr="00482CFF">
        <w:rPr>
          <w:color w:val="231C4E"/>
          <w:sz w:val="22"/>
        </w:rPr>
        <w:t xml:space="preserve"> </w:t>
      </w:r>
    </w:p>
    <w:p w14:paraId="31B83C34" w14:textId="77777777" w:rsidR="00577D1E" w:rsidRPr="00482CFF" w:rsidRDefault="00BD065A" w:rsidP="0020441A">
      <w:pPr>
        <w:numPr>
          <w:ilvl w:val="0"/>
          <w:numId w:val="12"/>
        </w:numPr>
        <w:rPr>
          <w:color w:val="231C4E"/>
        </w:rPr>
      </w:pPr>
      <w:r w:rsidRPr="00482CFF">
        <w:rPr>
          <w:color w:val="231C4E"/>
        </w:rPr>
        <w:t xml:space="preserve">ask for further information for challenge; remain objective; </w:t>
      </w:r>
      <w:proofErr w:type="gramStart"/>
      <w:r w:rsidRPr="00482CFF">
        <w:rPr>
          <w:color w:val="231C4E"/>
        </w:rPr>
        <w:t xml:space="preserve">and </w:t>
      </w:r>
      <w:r w:rsidRPr="00482CFF">
        <w:rPr>
          <w:color w:val="231C4E"/>
          <w:sz w:val="22"/>
        </w:rPr>
        <w:t xml:space="preserve"> </w:t>
      </w:r>
      <w:r w:rsidRPr="00482CFF">
        <w:rPr>
          <w:color w:val="231C4E"/>
        </w:rPr>
        <w:t>•</w:t>
      </w:r>
      <w:proofErr w:type="gramEnd"/>
      <w:r w:rsidRPr="00482CFF">
        <w:rPr>
          <w:color w:val="231C4E"/>
        </w:rPr>
        <w:t xml:space="preserve"> allow scope for adapting the conclusions in the light of further </w:t>
      </w:r>
      <w:proofErr w:type="gramStart"/>
      <w:r w:rsidRPr="00482CFF">
        <w:rPr>
          <w:color w:val="231C4E"/>
        </w:rPr>
        <w:t>additional</w:t>
      </w:r>
      <w:proofErr w:type="gramEnd"/>
      <w:r w:rsidRPr="00482CFF">
        <w:rPr>
          <w:color w:val="231C4E"/>
        </w:rPr>
        <w:t xml:space="preserve"> information. </w:t>
      </w:r>
      <w:r w:rsidRPr="00482CFF">
        <w:rPr>
          <w:color w:val="231C4E"/>
          <w:sz w:val="22"/>
        </w:rPr>
        <w:t xml:space="preserve"> </w:t>
      </w:r>
    </w:p>
    <w:p w14:paraId="03EA662B" w14:textId="77777777" w:rsidR="00577D1E" w:rsidRPr="00482CFF" w:rsidRDefault="00BD065A">
      <w:pPr>
        <w:spacing w:after="0" w:line="259" w:lineRule="auto"/>
        <w:ind w:left="0" w:firstLine="0"/>
        <w:rPr>
          <w:color w:val="231C4E"/>
        </w:rPr>
      </w:pPr>
      <w:r w:rsidRPr="00482CFF">
        <w:rPr>
          <w:color w:val="231C4E"/>
          <w:sz w:val="28"/>
        </w:rPr>
        <w:t xml:space="preserve"> </w:t>
      </w:r>
    </w:p>
    <w:p w14:paraId="525E39D7" w14:textId="77777777" w:rsidR="00577D1E" w:rsidRPr="00482CFF" w:rsidRDefault="00BD065A">
      <w:pPr>
        <w:spacing w:after="282"/>
        <w:ind w:left="-5"/>
        <w:rPr>
          <w:color w:val="231C4E"/>
        </w:rPr>
      </w:pPr>
      <w:r w:rsidRPr="00482CFF">
        <w:rPr>
          <w:color w:val="231C4E"/>
          <w:sz w:val="28"/>
        </w:rPr>
        <w:lastRenderedPageBreak/>
        <w:t>Sharing information</w:t>
      </w:r>
      <w:r w:rsidRPr="00482CFF">
        <w:rPr>
          <w:color w:val="231C4E"/>
        </w:rPr>
        <w:t xml:space="preserve">– communicating thoroughly throughout the engagement process to prepare and inform staff. Encouraging staff to be open in providing their perspective and providing </w:t>
      </w:r>
      <w:proofErr w:type="gramStart"/>
      <w:r w:rsidRPr="00482CFF">
        <w:rPr>
          <w:color w:val="231C4E"/>
        </w:rPr>
        <w:t>appropriate conclusions</w:t>
      </w:r>
      <w:proofErr w:type="gramEnd"/>
      <w:r w:rsidRPr="00482CFF">
        <w:rPr>
          <w:color w:val="231C4E"/>
        </w:rPr>
        <w:t xml:space="preserve"> as the engagement progresses. </w:t>
      </w:r>
      <w:r w:rsidRPr="00482CFF">
        <w:rPr>
          <w:color w:val="231C4E"/>
          <w:sz w:val="22"/>
        </w:rPr>
        <w:t xml:space="preserve"> </w:t>
      </w:r>
    </w:p>
    <w:p w14:paraId="03DDCC1E" w14:textId="77777777" w:rsidR="00577D1E" w:rsidRPr="00482CFF" w:rsidRDefault="00BD065A">
      <w:pPr>
        <w:spacing w:after="180" w:line="259" w:lineRule="auto"/>
        <w:ind w:left="-5"/>
        <w:rPr>
          <w:color w:val="231C4E"/>
        </w:rPr>
      </w:pPr>
      <w:r w:rsidRPr="00482CFF">
        <w:rPr>
          <w:color w:val="231C4E"/>
          <w:sz w:val="28"/>
        </w:rPr>
        <w:t xml:space="preserve">What works well? </w:t>
      </w:r>
      <w:r w:rsidRPr="00482CFF">
        <w:rPr>
          <w:color w:val="231C4E"/>
          <w:sz w:val="22"/>
        </w:rPr>
        <w:t xml:space="preserve"> </w:t>
      </w:r>
    </w:p>
    <w:p w14:paraId="6EEC5AA9" w14:textId="77777777" w:rsidR="00577D1E" w:rsidRPr="00482CFF" w:rsidRDefault="00BD065A">
      <w:pPr>
        <w:pStyle w:val="Heading3"/>
        <w:ind w:left="-5"/>
        <w:rPr>
          <w:color w:val="231C4E"/>
        </w:rPr>
      </w:pPr>
      <w:r w:rsidRPr="00482CFF">
        <w:rPr>
          <w:color w:val="231C4E"/>
        </w:rPr>
        <w:t xml:space="preserve">Before the engagement activity </w:t>
      </w:r>
      <w:r w:rsidRPr="00482CFF">
        <w:rPr>
          <w:b w:val="0"/>
          <w:color w:val="231C4E"/>
          <w:sz w:val="22"/>
        </w:rPr>
        <w:t xml:space="preserve"> </w:t>
      </w:r>
    </w:p>
    <w:p w14:paraId="7C5EF556" w14:textId="77777777" w:rsidR="00577D1E" w:rsidRPr="00482CFF" w:rsidRDefault="00BD065A" w:rsidP="0020441A">
      <w:pPr>
        <w:numPr>
          <w:ilvl w:val="0"/>
          <w:numId w:val="13"/>
        </w:numPr>
        <w:rPr>
          <w:color w:val="231C4E"/>
        </w:rPr>
      </w:pPr>
      <w:r w:rsidRPr="00482CFF">
        <w:rPr>
          <w:color w:val="231C4E"/>
        </w:rPr>
        <w:t xml:space="preserve">provide helpful, advance information for all involved, especially if a multi-site provision; </w:t>
      </w:r>
      <w:proofErr w:type="gramStart"/>
      <w:r w:rsidRPr="00482CFF">
        <w:rPr>
          <w:color w:val="231C4E"/>
        </w:rPr>
        <w:t>•  check</w:t>
      </w:r>
      <w:proofErr w:type="gramEnd"/>
      <w:r w:rsidRPr="00482CFF">
        <w:rPr>
          <w:color w:val="231C4E"/>
        </w:rPr>
        <w:t xml:space="preserve"> briefing has been useful and understood; and </w:t>
      </w:r>
      <w:r w:rsidRPr="00482CFF">
        <w:rPr>
          <w:color w:val="231C4E"/>
          <w:sz w:val="22"/>
        </w:rPr>
        <w:t xml:space="preserve"> </w:t>
      </w:r>
    </w:p>
    <w:p w14:paraId="61F6CC77" w14:textId="77777777" w:rsidR="00577D1E" w:rsidRPr="00482CFF" w:rsidRDefault="00BD065A" w:rsidP="0020441A">
      <w:pPr>
        <w:numPr>
          <w:ilvl w:val="0"/>
          <w:numId w:val="13"/>
        </w:numPr>
        <w:spacing w:after="233"/>
        <w:rPr>
          <w:color w:val="231C4E"/>
        </w:rPr>
      </w:pPr>
      <w:r w:rsidRPr="00482CFF">
        <w:rPr>
          <w:color w:val="231C4E"/>
        </w:rPr>
        <w:t xml:space="preserve">consult with the establishment to </w:t>
      </w:r>
      <w:proofErr w:type="gramStart"/>
      <w:r w:rsidRPr="00482CFF">
        <w:rPr>
          <w:color w:val="231C4E"/>
        </w:rPr>
        <w:t>identify</w:t>
      </w:r>
      <w:proofErr w:type="gramEnd"/>
      <w:r w:rsidRPr="00482CFF">
        <w:rPr>
          <w:color w:val="231C4E"/>
        </w:rPr>
        <w:t xml:space="preserve"> possible obstacles during process. </w:t>
      </w:r>
      <w:r w:rsidRPr="00482CFF">
        <w:rPr>
          <w:color w:val="231C4E"/>
          <w:sz w:val="22"/>
        </w:rPr>
        <w:t xml:space="preserve"> </w:t>
      </w:r>
    </w:p>
    <w:p w14:paraId="540EE48B" w14:textId="77777777" w:rsidR="00577D1E" w:rsidRPr="00482CFF" w:rsidRDefault="00BD065A">
      <w:pPr>
        <w:pStyle w:val="Heading3"/>
        <w:ind w:left="-5"/>
        <w:rPr>
          <w:color w:val="231C4E"/>
        </w:rPr>
      </w:pPr>
      <w:r w:rsidRPr="00482CFF">
        <w:rPr>
          <w:color w:val="231C4E"/>
        </w:rPr>
        <w:t xml:space="preserve">During the engagement activity </w:t>
      </w:r>
      <w:r w:rsidRPr="00482CFF">
        <w:rPr>
          <w:b w:val="0"/>
          <w:color w:val="231C4E"/>
          <w:sz w:val="22"/>
        </w:rPr>
        <w:t xml:space="preserve"> </w:t>
      </w:r>
    </w:p>
    <w:p w14:paraId="5A62973D" w14:textId="77777777" w:rsidR="00577D1E" w:rsidRPr="00482CFF" w:rsidRDefault="00BD065A" w:rsidP="0020441A">
      <w:pPr>
        <w:numPr>
          <w:ilvl w:val="0"/>
          <w:numId w:val="14"/>
        </w:numPr>
        <w:rPr>
          <w:color w:val="231C4E"/>
        </w:rPr>
      </w:pPr>
      <w:r w:rsidRPr="00482CFF">
        <w:rPr>
          <w:color w:val="231C4E"/>
        </w:rPr>
        <w:t xml:space="preserve">create enough time for conversations and professional dialogue; </w:t>
      </w:r>
      <w:r w:rsidRPr="00482CFF">
        <w:rPr>
          <w:color w:val="231C4E"/>
          <w:sz w:val="22"/>
        </w:rPr>
        <w:t xml:space="preserve"> </w:t>
      </w:r>
    </w:p>
    <w:p w14:paraId="1350EAD6" w14:textId="77777777" w:rsidR="00577D1E" w:rsidRPr="00482CFF" w:rsidRDefault="00BD065A" w:rsidP="0020441A">
      <w:pPr>
        <w:numPr>
          <w:ilvl w:val="0"/>
          <w:numId w:val="14"/>
        </w:numPr>
        <w:rPr>
          <w:color w:val="231C4E"/>
        </w:rPr>
      </w:pPr>
      <w:r w:rsidRPr="00482CFF">
        <w:rPr>
          <w:color w:val="231C4E"/>
        </w:rPr>
        <w:t xml:space="preserve">reflect, summarise what you have heard; and </w:t>
      </w:r>
      <w:r w:rsidRPr="00482CFF">
        <w:rPr>
          <w:color w:val="231C4E"/>
          <w:sz w:val="22"/>
        </w:rPr>
        <w:t xml:space="preserve"> </w:t>
      </w:r>
    </w:p>
    <w:p w14:paraId="224DC7E5" w14:textId="77777777" w:rsidR="00577D1E" w:rsidRPr="00482CFF" w:rsidRDefault="00BD065A" w:rsidP="0020441A">
      <w:pPr>
        <w:numPr>
          <w:ilvl w:val="0"/>
          <w:numId w:val="14"/>
        </w:numPr>
        <w:spacing w:after="243"/>
        <w:rPr>
          <w:color w:val="231C4E"/>
        </w:rPr>
      </w:pPr>
      <w:r w:rsidRPr="00482CFF">
        <w:rPr>
          <w:color w:val="231C4E"/>
        </w:rPr>
        <w:t xml:space="preserve">arrange further contacts as necessary to follow up on specific points as they </w:t>
      </w:r>
      <w:proofErr w:type="gramStart"/>
      <w:r w:rsidRPr="00482CFF">
        <w:rPr>
          <w:color w:val="231C4E"/>
        </w:rPr>
        <w:t>emerge</w:t>
      </w:r>
      <w:proofErr w:type="gramEnd"/>
      <w:r w:rsidRPr="00482CFF">
        <w:rPr>
          <w:color w:val="231C4E"/>
        </w:rPr>
        <w:t xml:space="preserve"> – </w:t>
      </w:r>
      <w:r w:rsidRPr="00482CFF">
        <w:rPr>
          <w:color w:val="231C4E"/>
          <w:sz w:val="22"/>
        </w:rPr>
        <w:t xml:space="preserve">  </w:t>
      </w:r>
      <w:r w:rsidRPr="00482CFF">
        <w:rPr>
          <w:color w:val="231C4E"/>
          <w:sz w:val="22"/>
        </w:rPr>
        <w:tab/>
      </w:r>
      <w:r w:rsidRPr="00482CFF">
        <w:rPr>
          <w:color w:val="231C4E"/>
        </w:rPr>
        <w:t xml:space="preserve">allow managers to respond. </w:t>
      </w:r>
      <w:r w:rsidRPr="00482CFF">
        <w:rPr>
          <w:color w:val="231C4E"/>
          <w:sz w:val="22"/>
        </w:rPr>
        <w:t xml:space="preserve"> </w:t>
      </w:r>
    </w:p>
    <w:p w14:paraId="1CFA5FDB" w14:textId="77777777" w:rsidR="00577D1E" w:rsidRPr="00482CFF" w:rsidRDefault="00BD065A">
      <w:pPr>
        <w:pStyle w:val="Heading3"/>
        <w:ind w:left="-5"/>
        <w:rPr>
          <w:color w:val="231C4E"/>
        </w:rPr>
      </w:pPr>
      <w:r w:rsidRPr="00482CFF">
        <w:rPr>
          <w:color w:val="231C4E"/>
        </w:rPr>
        <w:t xml:space="preserve">End of the engagement activity </w:t>
      </w:r>
      <w:r w:rsidRPr="00482CFF">
        <w:rPr>
          <w:b w:val="0"/>
          <w:color w:val="231C4E"/>
          <w:sz w:val="22"/>
        </w:rPr>
        <w:t xml:space="preserve"> </w:t>
      </w:r>
    </w:p>
    <w:p w14:paraId="4C3C08DC" w14:textId="77777777" w:rsidR="00577D1E" w:rsidRPr="00482CFF" w:rsidRDefault="00BD065A" w:rsidP="0020441A">
      <w:pPr>
        <w:numPr>
          <w:ilvl w:val="0"/>
          <w:numId w:val="15"/>
        </w:numPr>
        <w:rPr>
          <w:color w:val="231C4E"/>
        </w:rPr>
      </w:pPr>
      <w:r w:rsidRPr="00482CFF">
        <w:rPr>
          <w:color w:val="231C4E"/>
        </w:rPr>
        <w:t xml:space="preserve">explain process of gathering information as well as conclusions; </w:t>
      </w:r>
      <w:r w:rsidRPr="00482CFF">
        <w:rPr>
          <w:color w:val="231C4E"/>
          <w:sz w:val="22"/>
        </w:rPr>
        <w:t xml:space="preserve"> </w:t>
      </w:r>
    </w:p>
    <w:p w14:paraId="362CB185" w14:textId="77777777" w:rsidR="00577D1E" w:rsidRPr="00482CFF" w:rsidRDefault="00BD065A" w:rsidP="0020441A">
      <w:pPr>
        <w:numPr>
          <w:ilvl w:val="0"/>
          <w:numId w:val="15"/>
        </w:numPr>
        <w:rPr>
          <w:color w:val="231C4E"/>
        </w:rPr>
      </w:pPr>
      <w:r w:rsidRPr="00482CFF">
        <w:rPr>
          <w:color w:val="231C4E"/>
        </w:rPr>
        <w:t xml:space="preserve">clarify the features that informed the conclusions; </w:t>
      </w:r>
      <w:r w:rsidRPr="00482CFF">
        <w:rPr>
          <w:color w:val="231C4E"/>
          <w:sz w:val="22"/>
        </w:rPr>
        <w:t xml:space="preserve"> </w:t>
      </w:r>
    </w:p>
    <w:p w14:paraId="6BA30DBC" w14:textId="77777777" w:rsidR="00577D1E" w:rsidRPr="00482CFF" w:rsidRDefault="00BD065A" w:rsidP="0020441A">
      <w:pPr>
        <w:numPr>
          <w:ilvl w:val="0"/>
          <w:numId w:val="15"/>
        </w:numPr>
        <w:rPr>
          <w:color w:val="231C4E"/>
        </w:rPr>
      </w:pPr>
      <w:r w:rsidRPr="00482CFF">
        <w:rPr>
          <w:color w:val="231C4E"/>
        </w:rPr>
        <w:t xml:space="preserve">use recorded notes/text during final sharing of conclusions; </w:t>
      </w:r>
      <w:r w:rsidRPr="00482CFF">
        <w:rPr>
          <w:color w:val="231C4E"/>
          <w:sz w:val="22"/>
        </w:rPr>
        <w:t xml:space="preserve"> </w:t>
      </w:r>
    </w:p>
    <w:p w14:paraId="6952DE01" w14:textId="77777777" w:rsidR="00577D1E" w:rsidRPr="00482CFF" w:rsidRDefault="00BD065A" w:rsidP="0020441A">
      <w:pPr>
        <w:numPr>
          <w:ilvl w:val="0"/>
          <w:numId w:val="15"/>
        </w:numPr>
        <w:rPr>
          <w:color w:val="231C4E"/>
        </w:rPr>
      </w:pPr>
      <w:r w:rsidRPr="00482CFF">
        <w:rPr>
          <w:color w:val="231C4E"/>
        </w:rPr>
        <w:t xml:space="preserve">create opportunities for further dialogue and contacts to aid clarity and </w:t>
      </w:r>
      <w:proofErr w:type="gramStart"/>
      <w:r w:rsidRPr="00482CFF">
        <w:rPr>
          <w:color w:val="231C4E"/>
        </w:rPr>
        <w:t xml:space="preserve">understanding; </w:t>
      </w:r>
      <w:r w:rsidRPr="00482CFF">
        <w:rPr>
          <w:color w:val="231C4E"/>
          <w:sz w:val="22"/>
        </w:rPr>
        <w:t xml:space="preserve"> </w:t>
      </w:r>
      <w:r w:rsidRPr="00482CFF">
        <w:rPr>
          <w:color w:val="231C4E"/>
        </w:rPr>
        <w:t>•</w:t>
      </w:r>
      <w:proofErr w:type="gramEnd"/>
      <w:r w:rsidRPr="00482CFF">
        <w:rPr>
          <w:color w:val="231C4E"/>
        </w:rPr>
        <w:t xml:space="preserve"> share conclusions confidently and objectively; and </w:t>
      </w:r>
      <w:r w:rsidRPr="00482CFF">
        <w:rPr>
          <w:color w:val="231C4E"/>
          <w:sz w:val="22"/>
        </w:rPr>
        <w:t xml:space="preserve"> </w:t>
      </w:r>
    </w:p>
    <w:p w14:paraId="2B1BBE2E" w14:textId="77777777" w:rsidR="00577D1E" w:rsidRPr="00482CFF" w:rsidRDefault="00BD065A" w:rsidP="0020441A">
      <w:pPr>
        <w:numPr>
          <w:ilvl w:val="0"/>
          <w:numId w:val="15"/>
        </w:numPr>
        <w:spacing w:after="293"/>
        <w:rPr>
          <w:color w:val="231C4E"/>
        </w:rPr>
      </w:pPr>
      <w:r w:rsidRPr="00482CFF">
        <w:rPr>
          <w:color w:val="231C4E"/>
        </w:rPr>
        <w:t xml:space="preserve">in presenting conclusions, </w:t>
      </w:r>
      <w:proofErr w:type="gramStart"/>
      <w:r w:rsidRPr="00482CFF">
        <w:rPr>
          <w:color w:val="231C4E"/>
        </w:rPr>
        <w:t>provide</w:t>
      </w:r>
      <w:proofErr w:type="gramEnd"/>
      <w:r w:rsidRPr="00482CFF">
        <w:rPr>
          <w:color w:val="231C4E"/>
        </w:rPr>
        <w:t xml:space="preserve"> well-judged examples to help people to understand.</w:t>
      </w:r>
      <w:r w:rsidRPr="00482CFF">
        <w:rPr>
          <w:color w:val="231C4E"/>
          <w:sz w:val="22"/>
        </w:rPr>
        <w:t xml:space="preserve"> </w:t>
      </w:r>
    </w:p>
    <w:p w14:paraId="625BC12D" w14:textId="77777777" w:rsidR="00577D1E" w:rsidRPr="00482CFF" w:rsidRDefault="00BD065A">
      <w:pPr>
        <w:spacing w:after="282"/>
        <w:ind w:left="-5" w:right="161"/>
        <w:rPr>
          <w:color w:val="231C4E"/>
        </w:rPr>
      </w:pPr>
      <w:r w:rsidRPr="00482CFF">
        <w:rPr>
          <w:color w:val="231C4E"/>
          <w:sz w:val="28"/>
        </w:rPr>
        <w:t xml:space="preserve">Enabling </w:t>
      </w:r>
      <w:r w:rsidRPr="00482CFF">
        <w:rPr>
          <w:color w:val="231C4E"/>
        </w:rPr>
        <w:t xml:space="preserve">– treating people with respect, engaging them in professional dialogue, recognising their efforts and providing conclusions in a constructive way to encourage ownership and learning to take place. </w:t>
      </w:r>
      <w:r w:rsidRPr="00482CFF">
        <w:rPr>
          <w:color w:val="231C4E"/>
          <w:sz w:val="22"/>
        </w:rPr>
        <w:t xml:space="preserve"> </w:t>
      </w:r>
    </w:p>
    <w:p w14:paraId="750ECCB6" w14:textId="77777777" w:rsidR="00577D1E" w:rsidRPr="00482CFF" w:rsidRDefault="00BD065A">
      <w:pPr>
        <w:spacing w:after="180" w:line="259" w:lineRule="auto"/>
        <w:ind w:left="-5"/>
        <w:rPr>
          <w:color w:val="231C4E"/>
        </w:rPr>
      </w:pPr>
      <w:r w:rsidRPr="00482CFF">
        <w:rPr>
          <w:color w:val="231C4E"/>
          <w:sz w:val="28"/>
        </w:rPr>
        <w:t xml:space="preserve">What works well? </w:t>
      </w:r>
      <w:r w:rsidRPr="00482CFF">
        <w:rPr>
          <w:color w:val="231C4E"/>
          <w:sz w:val="22"/>
        </w:rPr>
        <w:t xml:space="preserve"> </w:t>
      </w:r>
    </w:p>
    <w:p w14:paraId="53D05B80" w14:textId="77777777" w:rsidR="00577D1E" w:rsidRPr="00482CFF" w:rsidRDefault="00BD065A">
      <w:pPr>
        <w:pStyle w:val="Heading3"/>
        <w:ind w:left="-5"/>
        <w:rPr>
          <w:color w:val="231C4E"/>
        </w:rPr>
      </w:pPr>
      <w:r w:rsidRPr="00482CFF">
        <w:rPr>
          <w:color w:val="231C4E"/>
        </w:rPr>
        <w:t xml:space="preserve">Before the engagement activity </w:t>
      </w:r>
      <w:r w:rsidRPr="00482CFF">
        <w:rPr>
          <w:b w:val="0"/>
          <w:color w:val="231C4E"/>
          <w:sz w:val="22"/>
        </w:rPr>
        <w:t xml:space="preserve"> </w:t>
      </w:r>
    </w:p>
    <w:p w14:paraId="7B53213A" w14:textId="77777777" w:rsidR="00577D1E" w:rsidRPr="00482CFF" w:rsidRDefault="00BD065A" w:rsidP="0020441A">
      <w:pPr>
        <w:numPr>
          <w:ilvl w:val="0"/>
          <w:numId w:val="16"/>
        </w:numPr>
        <w:rPr>
          <w:color w:val="231C4E"/>
        </w:rPr>
      </w:pPr>
      <w:r w:rsidRPr="00482CFF">
        <w:rPr>
          <w:color w:val="231C4E"/>
        </w:rPr>
        <w:t xml:space="preserve">aim to make the experience positive for everyone working alongside; </w:t>
      </w:r>
      <w:r w:rsidRPr="00482CFF">
        <w:rPr>
          <w:color w:val="231C4E"/>
          <w:sz w:val="22"/>
        </w:rPr>
        <w:t xml:space="preserve"> </w:t>
      </w:r>
    </w:p>
    <w:p w14:paraId="3F2EA535" w14:textId="77777777" w:rsidR="00577D1E" w:rsidRPr="00482CFF" w:rsidRDefault="00BD065A" w:rsidP="0020441A">
      <w:pPr>
        <w:numPr>
          <w:ilvl w:val="0"/>
          <w:numId w:val="16"/>
        </w:numPr>
        <w:rPr>
          <w:color w:val="231C4E"/>
        </w:rPr>
      </w:pPr>
      <w:r w:rsidRPr="00482CFF">
        <w:rPr>
          <w:color w:val="231C4E"/>
        </w:rPr>
        <w:t xml:space="preserve">encourage staff to ask questions; </w:t>
      </w:r>
      <w:r w:rsidRPr="00482CFF">
        <w:rPr>
          <w:color w:val="231C4E"/>
          <w:sz w:val="22"/>
        </w:rPr>
        <w:t xml:space="preserve"> </w:t>
      </w:r>
    </w:p>
    <w:p w14:paraId="7B84B4E6" w14:textId="77777777" w:rsidR="00577D1E" w:rsidRPr="00482CFF" w:rsidRDefault="00BD065A" w:rsidP="0020441A">
      <w:pPr>
        <w:numPr>
          <w:ilvl w:val="0"/>
          <w:numId w:val="16"/>
        </w:numPr>
        <w:rPr>
          <w:color w:val="231C4E"/>
        </w:rPr>
      </w:pPr>
      <w:r w:rsidRPr="00482CFF">
        <w:rPr>
          <w:color w:val="231C4E"/>
        </w:rPr>
        <w:t xml:space="preserve">set a supportive, encouraging tone; and </w:t>
      </w:r>
      <w:r w:rsidRPr="00482CFF">
        <w:rPr>
          <w:color w:val="231C4E"/>
          <w:sz w:val="22"/>
        </w:rPr>
        <w:t xml:space="preserve"> </w:t>
      </w:r>
    </w:p>
    <w:p w14:paraId="2D1CC2CF" w14:textId="77777777" w:rsidR="00577D1E" w:rsidRPr="00482CFF" w:rsidRDefault="00BD065A" w:rsidP="0020441A">
      <w:pPr>
        <w:numPr>
          <w:ilvl w:val="0"/>
          <w:numId w:val="16"/>
        </w:numPr>
        <w:spacing w:after="243"/>
        <w:rPr>
          <w:color w:val="231C4E"/>
        </w:rPr>
      </w:pPr>
      <w:r w:rsidRPr="00482CFF">
        <w:rPr>
          <w:color w:val="231C4E"/>
        </w:rPr>
        <w:t xml:space="preserve">acknowledge the pressures an engagement activity can create and how you can help to </w:t>
      </w:r>
      <w:r w:rsidRPr="00482CFF">
        <w:rPr>
          <w:color w:val="231C4E"/>
          <w:sz w:val="22"/>
        </w:rPr>
        <w:t xml:space="preserve">      </w:t>
      </w:r>
      <w:r w:rsidRPr="00482CFF">
        <w:rPr>
          <w:color w:val="231C4E"/>
        </w:rPr>
        <w:t xml:space="preserve">minimise these. </w:t>
      </w:r>
      <w:r w:rsidRPr="00482CFF">
        <w:rPr>
          <w:color w:val="231C4E"/>
          <w:sz w:val="22"/>
        </w:rPr>
        <w:t xml:space="preserve"> </w:t>
      </w:r>
    </w:p>
    <w:p w14:paraId="436A3E5D" w14:textId="77777777" w:rsidR="00577D1E" w:rsidRPr="00482CFF" w:rsidRDefault="00BD065A">
      <w:pPr>
        <w:pStyle w:val="Heading3"/>
        <w:ind w:left="-5"/>
        <w:rPr>
          <w:color w:val="231C4E"/>
        </w:rPr>
      </w:pPr>
      <w:r w:rsidRPr="00482CFF">
        <w:rPr>
          <w:color w:val="231C4E"/>
        </w:rPr>
        <w:t xml:space="preserve">During the engagement activity </w:t>
      </w:r>
      <w:r w:rsidRPr="00482CFF">
        <w:rPr>
          <w:b w:val="0"/>
          <w:color w:val="231C4E"/>
          <w:sz w:val="22"/>
        </w:rPr>
        <w:t xml:space="preserve"> </w:t>
      </w:r>
    </w:p>
    <w:p w14:paraId="5DE75458" w14:textId="77777777" w:rsidR="00577D1E" w:rsidRPr="00482CFF" w:rsidRDefault="00BD065A" w:rsidP="0020441A">
      <w:pPr>
        <w:numPr>
          <w:ilvl w:val="0"/>
          <w:numId w:val="17"/>
        </w:numPr>
        <w:rPr>
          <w:color w:val="231C4E"/>
        </w:rPr>
      </w:pPr>
      <w:r w:rsidRPr="00482CFF">
        <w:rPr>
          <w:color w:val="231C4E"/>
        </w:rPr>
        <w:t xml:space="preserve">demonstrate genuine desire to learn about the uniqueness of the establishment and to </w:t>
      </w:r>
      <w:proofErr w:type="gramStart"/>
      <w:r w:rsidRPr="00482CFF">
        <w:rPr>
          <w:color w:val="231C4E"/>
        </w:rPr>
        <w:t xml:space="preserve">help </w:t>
      </w:r>
      <w:r w:rsidRPr="00482CFF">
        <w:rPr>
          <w:color w:val="231C4E"/>
          <w:sz w:val="22"/>
        </w:rPr>
        <w:t xml:space="preserve"> </w:t>
      </w:r>
      <w:r w:rsidRPr="00482CFF">
        <w:rPr>
          <w:color w:val="231C4E"/>
        </w:rPr>
        <w:t>them</w:t>
      </w:r>
      <w:proofErr w:type="gramEnd"/>
      <w:r w:rsidRPr="00482CFF">
        <w:rPr>
          <w:color w:val="231C4E"/>
        </w:rPr>
        <w:t xml:space="preserve"> to improve; </w:t>
      </w:r>
      <w:r w:rsidRPr="00482CFF">
        <w:rPr>
          <w:color w:val="231C4E"/>
          <w:sz w:val="22"/>
        </w:rPr>
        <w:t xml:space="preserve"> </w:t>
      </w:r>
    </w:p>
    <w:p w14:paraId="0E9B96A7" w14:textId="77777777" w:rsidR="00577D1E" w:rsidRPr="00482CFF" w:rsidRDefault="00BD065A" w:rsidP="0020441A">
      <w:pPr>
        <w:numPr>
          <w:ilvl w:val="0"/>
          <w:numId w:val="17"/>
        </w:numPr>
        <w:rPr>
          <w:color w:val="231C4E"/>
        </w:rPr>
      </w:pPr>
      <w:r w:rsidRPr="00482CFF">
        <w:rPr>
          <w:color w:val="231C4E"/>
        </w:rPr>
        <w:t xml:space="preserve">invite staff and stakeholders to share what they feel proud of and recognise their efforts to improve; </w:t>
      </w:r>
      <w:r w:rsidRPr="00482CFF">
        <w:rPr>
          <w:color w:val="231C4E"/>
          <w:sz w:val="22"/>
        </w:rPr>
        <w:t xml:space="preserve"> </w:t>
      </w:r>
    </w:p>
    <w:p w14:paraId="01EF409D" w14:textId="77777777" w:rsidR="00577D1E" w:rsidRPr="00482CFF" w:rsidRDefault="00BD065A" w:rsidP="0020441A">
      <w:pPr>
        <w:numPr>
          <w:ilvl w:val="0"/>
          <w:numId w:val="17"/>
        </w:numPr>
        <w:rPr>
          <w:color w:val="231C4E"/>
        </w:rPr>
      </w:pPr>
      <w:r w:rsidRPr="00482CFF">
        <w:rPr>
          <w:color w:val="231C4E"/>
        </w:rPr>
        <w:t xml:space="preserve">encourage them to contribute thoughts about what needs to change or develop; </w:t>
      </w:r>
      <w:r w:rsidRPr="00482CFF">
        <w:rPr>
          <w:color w:val="231C4E"/>
          <w:sz w:val="22"/>
        </w:rPr>
        <w:t xml:space="preserve"> </w:t>
      </w:r>
    </w:p>
    <w:p w14:paraId="528E8680" w14:textId="77777777" w:rsidR="00577D1E" w:rsidRPr="00482CFF" w:rsidRDefault="00BD065A" w:rsidP="0020441A">
      <w:pPr>
        <w:numPr>
          <w:ilvl w:val="0"/>
          <w:numId w:val="17"/>
        </w:numPr>
        <w:rPr>
          <w:color w:val="231C4E"/>
        </w:rPr>
      </w:pPr>
      <w:r w:rsidRPr="00482CFF">
        <w:rPr>
          <w:color w:val="231C4E"/>
        </w:rPr>
        <w:t xml:space="preserve">reassure staff that your expectations are realistic; </w:t>
      </w:r>
      <w:r w:rsidRPr="00482CFF">
        <w:rPr>
          <w:color w:val="231C4E"/>
          <w:sz w:val="22"/>
        </w:rPr>
        <w:t xml:space="preserve"> </w:t>
      </w:r>
    </w:p>
    <w:p w14:paraId="40CAB092" w14:textId="77777777" w:rsidR="00577D1E" w:rsidRPr="00482CFF" w:rsidRDefault="00BD065A" w:rsidP="0020441A">
      <w:pPr>
        <w:numPr>
          <w:ilvl w:val="0"/>
          <w:numId w:val="17"/>
        </w:numPr>
        <w:rPr>
          <w:color w:val="231C4E"/>
        </w:rPr>
      </w:pPr>
      <w:r w:rsidRPr="00482CFF">
        <w:rPr>
          <w:color w:val="231C4E"/>
        </w:rPr>
        <w:t xml:space="preserve">show interest in their intent as well as their action; </w:t>
      </w:r>
      <w:r w:rsidRPr="00482CFF">
        <w:rPr>
          <w:color w:val="231C4E"/>
          <w:sz w:val="22"/>
        </w:rPr>
        <w:t xml:space="preserve"> </w:t>
      </w:r>
    </w:p>
    <w:p w14:paraId="3AE4BA3D" w14:textId="77777777" w:rsidR="00577D1E" w:rsidRPr="00482CFF" w:rsidRDefault="00BD065A" w:rsidP="0020441A">
      <w:pPr>
        <w:numPr>
          <w:ilvl w:val="0"/>
          <w:numId w:val="17"/>
        </w:numPr>
        <w:rPr>
          <w:color w:val="231C4E"/>
        </w:rPr>
      </w:pPr>
      <w:r w:rsidRPr="00482CFF">
        <w:rPr>
          <w:color w:val="231C4E"/>
        </w:rPr>
        <w:t xml:space="preserve">encourage staff to take ownership in providing </w:t>
      </w:r>
      <w:proofErr w:type="gramStart"/>
      <w:r w:rsidRPr="00482CFF">
        <w:rPr>
          <w:color w:val="231C4E"/>
        </w:rPr>
        <w:t>additional</w:t>
      </w:r>
      <w:proofErr w:type="gramEnd"/>
      <w:r w:rsidRPr="00482CFF">
        <w:rPr>
          <w:color w:val="231C4E"/>
        </w:rPr>
        <w:t xml:space="preserve"> information; </w:t>
      </w:r>
      <w:r w:rsidRPr="00482CFF">
        <w:rPr>
          <w:color w:val="231C4E"/>
          <w:sz w:val="22"/>
        </w:rPr>
        <w:t xml:space="preserve"> </w:t>
      </w:r>
    </w:p>
    <w:p w14:paraId="73C990E5" w14:textId="77777777" w:rsidR="00577D1E" w:rsidRPr="00482CFF" w:rsidRDefault="00BD065A" w:rsidP="0020441A">
      <w:pPr>
        <w:numPr>
          <w:ilvl w:val="0"/>
          <w:numId w:val="17"/>
        </w:numPr>
        <w:rPr>
          <w:color w:val="231C4E"/>
        </w:rPr>
      </w:pPr>
      <w:r w:rsidRPr="00482CFF">
        <w:rPr>
          <w:color w:val="231C4E"/>
        </w:rPr>
        <w:t xml:space="preserve">involve staff in professional dialogue; peer-to-peer; </w:t>
      </w:r>
      <w:r w:rsidRPr="00482CFF">
        <w:rPr>
          <w:color w:val="231C4E"/>
          <w:sz w:val="22"/>
        </w:rPr>
        <w:t xml:space="preserve"> </w:t>
      </w:r>
    </w:p>
    <w:p w14:paraId="16C8A01F" w14:textId="77777777" w:rsidR="00577D1E" w:rsidRPr="00482CFF" w:rsidRDefault="00BD065A" w:rsidP="0020441A">
      <w:pPr>
        <w:numPr>
          <w:ilvl w:val="0"/>
          <w:numId w:val="17"/>
        </w:numPr>
        <w:rPr>
          <w:color w:val="231C4E"/>
        </w:rPr>
      </w:pPr>
      <w:r w:rsidRPr="00482CFF">
        <w:rPr>
          <w:color w:val="231C4E"/>
        </w:rPr>
        <w:lastRenderedPageBreak/>
        <w:t xml:space="preserve">nurture discussion – generate a dynamic that fosters thinking, reflection, openness; • help staff to self-evaluate; and </w:t>
      </w:r>
      <w:r w:rsidRPr="00482CFF">
        <w:rPr>
          <w:color w:val="231C4E"/>
          <w:sz w:val="22"/>
        </w:rPr>
        <w:t xml:space="preserve"> </w:t>
      </w:r>
    </w:p>
    <w:p w14:paraId="29B393B7" w14:textId="77777777" w:rsidR="00577D1E" w:rsidRPr="00482CFF" w:rsidRDefault="00BD065A" w:rsidP="0020441A">
      <w:pPr>
        <w:numPr>
          <w:ilvl w:val="0"/>
          <w:numId w:val="17"/>
        </w:numPr>
        <w:rPr>
          <w:color w:val="231C4E"/>
        </w:rPr>
      </w:pPr>
      <w:r w:rsidRPr="00482CFF">
        <w:rPr>
          <w:color w:val="231C4E"/>
        </w:rPr>
        <w:t xml:space="preserve">share conclusions that are positive, as well as guidance on ways to improve further. </w:t>
      </w:r>
      <w:r w:rsidRPr="00482CFF">
        <w:rPr>
          <w:color w:val="231C4E"/>
          <w:sz w:val="22"/>
        </w:rPr>
        <w:t xml:space="preserve"> </w:t>
      </w:r>
    </w:p>
    <w:p w14:paraId="69368DC6" w14:textId="77777777" w:rsidR="00577D1E" w:rsidRPr="00482CFF" w:rsidRDefault="00BD065A">
      <w:pPr>
        <w:spacing w:after="0" w:line="259" w:lineRule="auto"/>
        <w:ind w:left="0" w:firstLine="0"/>
        <w:rPr>
          <w:color w:val="231C4E"/>
        </w:rPr>
      </w:pPr>
      <w:r w:rsidRPr="00482CFF">
        <w:rPr>
          <w:b/>
          <w:color w:val="231C4E"/>
        </w:rPr>
        <w:t xml:space="preserve"> </w:t>
      </w:r>
    </w:p>
    <w:p w14:paraId="6CE9CAE8" w14:textId="77777777" w:rsidR="00577D1E" w:rsidRPr="00482CFF" w:rsidRDefault="00BD065A">
      <w:pPr>
        <w:pStyle w:val="Heading3"/>
        <w:ind w:left="-5"/>
        <w:rPr>
          <w:color w:val="231C4E"/>
        </w:rPr>
      </w:pPr>
      <w:r w:rsidRPr="00482CFF">
        <w:rPr>
          <w:color w:val="231C4E"/>
        </w:rPr>
        <w:t xml:space="preserve">End of the engagement activity </w:t>
      </w:r>
      <w:r w:rsidRPr="00482CFF">
        <w:rPr>
          <w:b w:val="0"/>
          <w:color w:val="231C4E"/>
          <w:sz w:val="22"/>
        </w:rPr>
        <w:t xml:space="preserve"> </w:t>
      </w:r>
    </w:p>
    <w:p w14:paraId="601A0849" w14:textId="77777777" w:rsidR="00577D1E" w:rsidRPr="00482CFF" w:rsidRDefault="00BD065A" w:rsidP="0020441A">
      <w:pPr>
        <w:numPr>
          <w:ilvl w:val="0"/>
          <w:numId w:val="18"/>
        </w:numPr>
        <w:rPr>
          <w:color w:val="231C4E"/>
        </w:rPr>
      </w:pPr>
      <w:r w:rsidRPr="00482CFF">
        <w:rPr>
          <w:color w:val="231C4E"/>
        </w:rPr>
        <w:t xml:space="preserve">share structure of the engagement activity guidelines; encourage people to take </w:t>
      </w:r>
      <w:proofErr w:type="gramStart"/>
      <w:r w:rsidRPr="00482CFF">
        <w:rPr>
          <w:color w:val="231C4E"/>
        </w:rPr>
        <w:t>ownership;  build</w:t>
      </w:r>
      <w:proofErr w:type="gramEnd"/>
      <w:r w:rsidRPr="00482CFF">
        <w:rPr>
          <w:color w:val="231C4E"/>
        </w:rPr>
        <w:t xml:space="preserve"> on the positives; give credit wherever possible; convey areas for further development constructively; </w:t>
      </w:r>
      <w:r w:rsidRPr="00482CFF">
        <w:rPr>
          <w:color w:val="231C4E"/>
          <w:sz w:val="22"/>
        </w:rPr>
        <w:t xml:space="preserve"> </w:t>
      </w:r>
    </w:p>
    <w:p w14:paraId="61BCC8D6" w14:textId="77777777" w:rsidR="00577D1E" w:rsidRPr="00482CFF" w:rsidRDefault="00BD065A" w:rsidP="0020441A">
      <w:pPr>
        <w:numPr>
          <w:ilvl w:val="0"/>
          <w:numId w:val="18"/>
        </w:numPr>
        <w:rPr>
          <w:color w:val="231C4E"/>
        </w:rPr>
      </w:pPr>
      <w:r w:rsidRPr="00482CFF">
        <w:rPr>
          <w:color w:val="231C4E"/>
        </w:rPr>
        <w:t xml:space="preserve">share conclusions in a supportive manner; </w:t>
      </w:r>
      <w:r w:rsidRPr="00482CFF">
        <w:rPr>
          <w:color w:val="231C4E"/>
          <w:sz w:val="22"/>
        </w:rPr>
        <w:t xml:space="preserve"> </w:t>
      </w:r>
    </w:p>
    <w:p w14:paraId="22719E4C" w14:textId="77777777" w:rsidR="00577D1E" w:rsidRPr="00482CFF" w:rsidRDefault="00BD065A" w:rsidP="0020441A">
      <w:pPr>
        <w:numPr>
          <w:ilvl w:val="0"/>
          <w:numId w:val="18"/>
        </w:numPr>
        <w:rPr>
          <w:color w:val="231C4E"/>
        </w:rPr>
      </w:pPr>
      <w:r w:rsidRPr="00482CFF">
        <w:rPr>
          <w:color w:val="231C4E"/>
        </w:rPr>
        <w:t xml:space="preserve">recognise good practice and achievement; </w:t>
      </w:r>
      <w:r w:rsidRPr="00482CFF">
        <w:rPr>
          <w:color w:val="231C4E"/>
          <w:sz w:val="22"/>
        </w:rPr>
        <w:t xml:space="preserve"> </w:t>
      </w:r>
    </w:p>
    <w:p w14:paraId="7BD29A4E" w14:textId="77777777" w:rsidR="00577D1E" w:rsidRPr="00482CFF" w:rsidRDefault="00BD065A" w:rsidP="0020441A">
      <w:pPr>
        <w:numPr>
          <w:ilvl w:val="0"/>
          <w:numId w:val="18"/>
        </w:numPr>
        <w:rPr>
          <w:color w:val="231C4E"/>
        </w:rPr>
      </w:pPr>
      <w:r w:rsidRPr="00482CFF">
        <w:rPr>
          <w:color w:val="231C4E"/>
        </w:rPr>
        <w:t xml:space="preserve">acknowledge commitment and effort; </w:t>
      </w:r>
      <w:r w:rsidRPr="00482CFF">
        <w:rPr>
          <w:color w:val="231C4E"/>
          <w:sz w:val="22"/>
        </w:rPr>
        <w:t xml:space="preserve"> </w:t>
      </w:r>
    </w:p>
    <w:p w14:paraId="5976943A" w14:textId="77777777" w:rsidR="00577D1E" w:rsidRPr="00482CFF" w:rsidRDefault="00BD065A" w:rsidP="0020441A">
      <w:pPr>
        <w:numPr>
          <w:ilvl w:val="0"/>
          <w:numId w:val="18"/>
        </w:numPr>
        <w:rPr>
          <w:color w:val="231C4E"/>
        </w:rPr>
      </w:pPr>
      <w:r w:rsidRPr="00482CFF">
        <w:rPr>
          <w:color w:val="231C4E"/>
        </w:rPr>
        <w:t xml:space="preserve">when necessary, explain what is needed to achieve the next level; </w:t>
      </w:r>
      <w:r w:rsidRPr="00482CFF">
        <w:rPr>
          <w:color w:val="231C4E"/>
          <w:sz w:val="22"/>
        </w:rPr>
        <w:t xml:space="preserve"> </w:t>
      </w:r>
    </w:p>
    <w:p w14:paraId="35215282" w14:textId="77777777" w:rsidR="00577D1E" w:rsidRPr="00482CFF" w:rsidRDefault="00BD065A" w:rsidP="0020441A">
      <w:pPr>
        <w:numPr>
          <w:ilvl w:val="0"/>
          <w:numId w:val="18"/>
        </w:numPr>
        <w:spacing w:after="13"/>
        <w:rPr>
          <w:color w:val="231C4E"/>
        </w:rPr>
      </w:pPr>
      <w:r w:rsidRPr="00482CFF">
        <w:rPr>
          <w:color w:val="231C4E"/>
        </w:rPr>
        <w:t xml:space="preserve">use phrases that are positive and forward looking e.g. ‘not yet’ and/or ‘have begun to’; </w:t>
      </w:r>
      <w:r w:rsidRPr="00482CFF">
        <w:rPr>
          <w:color w:val="231C4E"/>
          <w:sz w:val="22"/>
        </w:rPr>
        <w:t xml:space="preserve"> </w:t>
      </w:r>
    </w:p>
    <w:p w14:paraId="5A670C1C" w14:textId="77777777" w:rsidR="00577D1E" w:rsidRPr="00482CFF" w:rsidRDefault="00BD065A" w:rsidP="0020441A">
      <w:pPr>
        <w:numPr>
          <w:ilvl w:val="0"/>
          <w:numId w:val="18"/>
        </w:numPr>
        <w:rPr>
          <w:color w:val="231C4E"/>
        </w:rPr>
      </w:pPr>
      <w:r w:rsidRPr="00482CFF">
        <w:rPr>
          <w:color w:val="231C4E"/>
        </w:rPr>
        <w:t xml:space="preserve">provide guidance on strategies to move forward; </w:t>
      </w:r>
      <w:r w:rsidRPr="00482CFF">
        <w:rPr>
          <w:color w:val="231C4E"/>
          <w:sz w:val="22"/>
        </w:rPr>
        <w:t xml:space="preserve"> </w:t>
      </w:r>
    </w:p>
    <w:p w14:paraId="3E486191" w14:textId="77777777" w:rsidR="00577D1E" w:rsidRPr="00482CFF" w:rsidRDefault="00BD065A" w:rsidP="0020441A">
      <w:pPr>
        <w:numPr>
          <w:ilvl w:val="0"/>
          <w:numId w:val="18"/>
        </w:numPr>
        <w:rPr>
          <w:color w:val="231C4E"/>
        </w:rPr>
      </w:pPr>
      <w:r w:rsidRPr="00482CFF">
        <w:rPr>
          <w:color w:val="231C4E"/>
        </w:rPr>
        <w:t xml:space="preserve">share examples of excellence from others; and </w:t>
      </w:r>
      <w:r w:rsidRPr="00482CFF">
        <w:rPr>
          <w:color w:val="231C4E"/>
          <w:sz w:val="22"/>
        </w:rPr>
        <w:t xml:space="preserve"> </w:t>
      </w:r>
    </w:p>
    <w:p w14:paraId="79D3D7E1" w14:textId="77777777" w:rsidR="00577D1E" w:rsidRPr="00482CFF" w:rsidRDefault="00BD065A" w:rsidP="0020441A">
      <w:pPr>
        <w:numPr>
          <w:ilvl w:val="0"/>
          <w:numId w:val="18"/>
        </w:numPr>
        <w:spacing w:after="25"/>
        <w:rPr>
          <w:color w:val="231C4E"/>
        </w:rPr>
      </w:pPr>
      <w:r w:rsidRPr="00482CFF">
        <w:rPr>
          <w:color w:val="231C4E"/>
        </w:rPr>
        <w:t xml:space="preserve">provide conclusions directly to staff, as much as possible. </w:t>
      </w:r>
      <w:r w:rsidRPr="00482CFF">
        <w:rPr>
          <w:color w:val="231C4E"/>
          <w:sz w:val="22"/>
        </w:rPr>
        <w:t xml:space="preserve"> </w:t>
      </w:r>
    </w:p>
    <w:p w14:paraId="4F0DDBA2" w14:textId="77777777" w:rsidR="00577D1E" w:rsidRPr="00482CFF" w:rsidRDefault="00BD065A">
      <w:pPr>
        <w:spacing w:after="0" w:line="259" w:lineRule="auto"/>
        <w:ind w:left="0" w:firstLine="0"/>
        <w:rPr>
          <w:color w:val="231C4E"/>
        </w:rPr>
      </w:pPr>
      <w:r w:rsidRPr="00482CFF">
        <w:rPr>
          <w:rFonts w:ascii="Times New Roman" w:eastAsia="Times New Roman" w:hAnsi="Times New Roman" w:cs="Times New Roman"/>
          <w:b/>
          <w:color w:val="231C4E"/>
        </w:rPr>
        <w:t xml:space="preserve"> </w:t>
      </w:r>
      <w:r w:rsidRPr="00482CFF">
        <w:rPr>
          <w:rFonts w:ascii="Times New Roman" w:eastAsia="Times New Roman" w:hAnsi="Times New Roman" w:cs="Times New Roman"/>
          <w:b/>
          <w:color w:val="231C4E"/>
        </w:rPr>
        <w:tab/>
      </w:r>
      <w:r w:rsidRPr="00482CFF">
        <w:rPr>
          <w:b/>
          <w:color w:val="231C4E"/>
        </w:rPr>
        <w:t xml:space="preserve"> </w:t>
      </w:r>
      <w:r w:rsidRPr="00482CFF">
        <w:rPr>
          <w:color w:val="231C4E"/>
        </w:rPr>
        <w:br w:type="page"/>
      </w:r>
    </w:p>
    <w:p w14:paraId="61AFAA4B" w14:textId="77777777" w:rsidR="00577D1E" w:rsidRPr="00482CFF" w:rsidRDefault="00BD065A">
      <w:pPr>
        <w:spacing w:after="0" w:line="259" w:lineRule="auto"/>
        <w:ind w:left="0" w:firstLine="0"/>
        <w:rPr>
          <w:color w:val="231C4E"/>
        </w:rPr>
      </w:pPr>
      <w:r w:rsidRPr="00482CFF">
        <w:rPr>
          <w:b/>
          <w:color w:val="231C4E"/>
        </w:rPr>
        <w:lastRenderedPageBreak/>
        <w:t>HMIE</w:t>
      </w:r>
      <w:r w:rsidRPr="00482CFF">
        <w:rPr>
          <w:color w:val="231C4E"/>
          <w:sz w:val="22"/>
        </w:rPr>
        <w:t xml:space="preserve"> </w:t>
      </w:r>
    </w:p>
    <w:p w14:paraId="2B24F449" w14:textId="77777777" w:rsidR="00577D1E" w:rsidRPr="00482CFF" w:rsidRDefault="00BD065A">
      <w:pPr>
        <w:spacing w:after="3" w:line="265" w:lineRule="auto"/>
        <w:ind w:left="-5" w:right="202"/>
        <w:rPr>
          <w:color w:val="231C4E"/>
        </w:rPr>
      </w:pPr>
      <w:r w:rsidRPr="00482CFF">
        <w:rPr>
          <w:color w:val="231C4E"/>
        </w:rPr>
        <w:t xml:space="preserve">Denholm House </w:t>
      </w:r>
      <w:r w:rsidRPr="00482CFF">
        <w:rPr>
          <w:color w:val="231C4E"/>
          <w:sz w:val="22"/>
        </w:rPr>
        <w:t xml:space="preserve"> </w:t>
      </w:r>
    </w:p>
    <w:p w14:paraId="43BC63B8" w14:textId="77777777" w:rsidR="00577D1E" w:rsidRPr="00482CFF" w:rsidRDefault="00BD065A">
      <w:pPr>
        <w:spacing w:after="3" w:line="265" w:lineRule="auto"/>
        <w:ind w:left="-5" w:right="202"/>
        <w:rPr>
          <w:color w:val="231C4E"/>
        </w:rPr>
      </w:pPr>
      <w:proofErr w:type="spellStart"/>
      <w:r w:rsidRPr="00482CFF">
        <w:rPr>
          <w:color w:val="231C4E"/>
        </w:rPr>
        <w:t>Almondvale</w:t>
      </w:r>
      <w:proofErr w:type="spellEnd"/>
      <w:r w:rsidRPr="00482CFF">
        <w:rPr>
          <w:color w:val="231C4E"/>
        </w:rPr>
        <w:t xml:space="preserve"> Business Park </w:t>
      </w:r>
      <w:r w:rsidRPr="00482CFF">
        <w:rPr>
          <w:color w:val="231C4E"/>
          <w:sz w:val="22"/>
        </w:rPr>
        <w:t xml:space="preserve"> </w:t>
      </w:r>
    </w:p>
    <w:p w14:paraId="2D4A6376" w14:textId="77777777" w:rsidR="00577D1E" w:rsidRPr="00482CFF" w:rsidRDefault="00BD065A">
      <w:pPr>
        <w:spacing w:after="3" w:line="265" w:lineRule="auto"/>
        <w:ind w:left="-5" w:right="202"/>
        <w:rPr>
          <w:color w:val="231C4E"/>
        </w:rPr>
      </w:pPr>
      <w:proofErr w:type="spellStart"/>
      <w:r w:rsidRPr="00482CFF">
        <w:rPr>
          <w:color w:val="231C4E"/>
        </w:rPr>
        <w:t>Almondvale</w:t>
      </w:r>
      <w:proofErr w:type="spellEnd"/>
      <w:r w:rsidRPr="00482CFF">
        <w:rPr>
          <w:color w:val="231C4E"/>
        </w:rPr>
        <w:t xml:space="preserve"> Way </w:t>
      </w:r>
      <w:r w:rsidRPr="00482CFF">
        <w:rPr>
          <w:color w:val="231C4E"/>
          <w:sz w:val="22"/>
        </w:rPr>
        <w:t xml:space="preserve"> </w:t>
      </w:r>
    </w:p>
    <w:p w14:paraId="19D662A3" w14:textId="77777777" w:rsidR="00577D1E" w:rsidRPr="00482CFF" w:rsidRDefault="00BD065A">
      <w:pPr>
        <w:spacing w:after="496" w:line="265" w:lineRule="auto"/>
        <w:ind w:left="-5" w:right="202"/>
        <w:rPr>
          <w:color w:val="231C4E"/>
        </w:rPr>
      </w:pPr>
      <w:r w:rsidRPr="00482CFF">
        <w:rPr>
          <w:color w:val="231C4E"/>
        </w:rPr>
        <w:t xml:space="preserve">Livingston EH54 6GA </w:t>
      </w:r>
      <w:r w:rsidRPr="00482CFF">
        <w:rPr>
          <w:color w:val="231C4E"/>
          <w:sz w:val="22"/>
        </w:rPr>
        <w:t xml:space="preserve"> </w:t>
      </w:r>
    </w:p>
    <w:p w14:paraId="5092C69A" w14:textId="68E1C609" w:rsidR="00577D1E" w:rsidRPr="00482CFF" w:rsidRDefault="00F5517F">
      <w:pPr>
        <w:tabs>
          <w:tab w:val="center" w:pos="1791"/>
        </w:tabs>
        <w:ind w:left="-15" w:firstLine="0"/>
        <w:rPr>
          <w:color w:val="231C4E"/>
        </w:rPr>
      </w:pPr>
      <w:r w:rsidRPr="00482CFF">
        <w:rPr>
          <w:b/>
          <w:color w:val="231C4E"/>
        </w:rPr>
        <w:t xml:space="preserve">T </w:t>
      </w:r>
      <w:r w:rsidRPr="00482CFF">
        <w:rPr>
          <w:color w:val="231C4E"/>
          <w:sz w:val="22"/>
        </w:rPr>
        <w:t>+</w:t>
      </w:r>
      <w:r w:rsidR="00BD065A" w:rsidRPr="00482CFF">
        <w:rPr>
          <w:color w:val="231C4E"/>
        </w:rPr>
        <w:t xml:space="preserve">44 (0)131 244 4330 </w:t>
      </w:r>
      <w:r w:rsidR="00BD065A" w:rsidRPr="00482CFF">
        <w:rPr>
          <w:color w:val="231C4E"/>
          <w:sz w:val="22"/>
        </w:rPr>
        <w:t xml:space="preserve"> </w:t>
      </w:r>
    </w:p>
    <w:p w14:paraId="29D9F569" w14:textId="1BCBDC2E" w:rsidR="00577D1E" w:rsidRPr="00482CFF" w:rsidRDefault="00F5517F">
      <w:pPr>
        <w:tabs>
          <w:tab w:val="center" w:pos="2848"/>
        </w:tabs>
        <w:spacing w:after="309" w:line="219" w:lineRule="auto"/>
        <w:ind w:left="-15" w:firstLine="0"/>
        <w:rPr>
          <w:color w:val="231C4E"/>
        </w:rPr>
      </w:pPr>
      <w:r w:rsidRPr="00482CFF">
        <w:rPr>
          <w:b/>
          <w:color w:val="231C4E"/>
        </w:rPr>
        <w:t xml:space="preserve">E </w:t>
      </w:r>
      <w:proofErr w:type="spellStart"/>
      <w:r w:rsidR="003A6990" w:rsidRPr="003A6990">
        <w:rPr>
          <w:b/>
          <w:color w:val="231C4E"/>
        </w:rPr>
        <w:t>enquiries@hmie.gov.scot</w:t>
      </w:r>
      <w:proofErr w:type="spellEnd"/>
    </w:p>
    <w:p w14:paraId="29A89377" w14:textId="77777777" w:rsidR="00577D1E" w:rsidRPr="00482CFF" w:rsidRDefault="00BD065A">
      <w:pPr>
        <w:spacing w:after="217" w:line="265" w:lineRule="auto"/>
        <w:ind w:left="-5" w:right="202"/>
        <w:rPr>
          <w:color w:val="231C4E"/>
        </w:rPr>
      </w:pPr>
      <w:r w:rsidRPr="00482CFF">
        <w:rPr>
          <w:color w:val="231C4E"/>
        </w:rPr>
        <w:t xml:space="preserve">© Crown Copyright, 2023 </w:t>
      </w:r>
      <w:r w:rsidRPr="00482CFF">
        <w:rPr>
          <w:color w:val="231C4E"/>
          <w:sz w:val="22"/>
        </w:rPr>
        <w:t xml:space="preserve"> </w:t>
      </w:r>
    </w:p>
    <w:p w14:paraId="432DF94C" w14:textId="77777777" w:rsidR="00577D1E" w:rsidRPr="00482CFF" w:rsidRDefault="00BD065A">
      <w:pPr>
        <w:spacing w:after="230" w:line="265" w:lineRule="auto"/>
        <w:ind w:left="-5" w:right="202"/>
        <w:rPr>
          <w:color w:val="231C4E"/>
        </w:rPr>
      </w:pPr>
      <w:r w:rsidRPr="00482CFF">
        <w:rPr>
          <w:color w:val="231C4E"/>
        </w:rPr>
        <w:t xml:space="preserve">You may re-use this information (excluding images and logos) free of charge in any format or medium, under the terms of the Open Government Licence providing that it is reproduced accurately and not in a misleading context. The material must be acknowledged as Education Scotland copyright and the document title specified. </w:t>
      </w:r>
      <w:r w:rsidRPr="00482CFF">
        <w:rPr>
          <w:color w:val="231C4E"/>
          <w:sz w:val="22"/>
        </w:rPr>
        <w:t xml:space="preserve"> </w:t>
      </w:r>
    </w:p>
    <w:p w14:paraId="55C1B3DF" w14:textId="77777777" w:rsidR="00577D1E" w:rsidRPr="00482CFF" w:rsidRDefault="00BD065A">
      <w:pPr>
        <w:spacing w:after="276" w:line="219" w:lineRule="auto"/>
        <w:ind w:left="-5" w:right="192"/>
        <w:rPr>
          <w:color w:val="231C4E"/>
        </w:rPr>
      </w:pPr>
      <w:r w:rsidRPr="00482CFF">
        <w:rPr>
          <w:color w:val="231C4E"/>
        </w:rPr>
        <w:t xml:space="preserve">To view this licence, visit </w:t>
      </w:r>
      <w:hyperlink r:id="rId18">
        <w:r w:rsidRPr="00482CFF">
          <w:rPr>
            <w:color w:val="231C4E"/>
            <w:u w:val="single" w:color="0000FF"/>
          </w:rPr>
          <w:t>http://nationalarchives.gov.uk/doc/open</w:t>
        </w:r>
      </w:hyperlink>
      <w:hyperlink r:id="rId19">
        <w:r w:rsidRPr="00482CFF">
          <w:rPr>
            <w:color w:val="231C4E"/>
            <w:u w:val="single" w:color="0000FF"/>
          </w:rPr>
          <w:t>-</w:t>
        </w:r>
      </w:hyperlink>
      <w:hyperlink r:id="rId20">
        <w:r w:rsidRPr="00482CFF">
          <w:rPr>
            <w:color w:val="231C4E"/>
            <w:u w:val="single" w:color="0000FF"/>
          </w:rPr>
          <w:t>government</w:t>
        </w:r>
      </w:hyperlink>
      <w:hyperlink r:id="rId21">
        <w:r w:rsidRPr="00482CFF">
          <w:rPr>
            <w:color w:val="231C4E"/>
            <w:u w:val="single" w:color="0000FF"/>
          </w:rPr>
          <w:t>-</w:t>
        </w:r>
      </w:hyperlink>
      <w:hyperlink r:id="rId22">
        <w:r w:rsidRPr="00482CFF">
          <w:rPr>
            <w:color w:val="231C4E"/>
            <w:u w:val="single" w:color="0000FF"/>
          </w:rPr>
          <w:t>licence</w:t>
        </w:r>
      </w:hyperlink>
      <w:hyperlink r:id="rId23">
        <w:r w:rsidRPr="00482CFF">
          <w:rPr>
            <w:color w:val="231C4E"/>
          </w:rPr>
          <w:t xml:space="preserve"> </w:t>
        </w:r>
      </w:hyperlink>
      <w:r w:rsidRPr="00482CFF">
        <w:rPr>
          <w:color w:val="231C4E"/>
        </w:rPr>
        <w:t xml:space="preserve">or email: </w:t>
      </w:r>
      <w:r w:rsidRPr="00482CFF">
        <w:rPr>
          <w:color w:val="231C4E"/>
          <w:u w:val="single" w:color="0000FF"/>
        </w:rPr>
        <w:t>psi@nationalarchives.gsi.gov.uk</w:t>
      </w:r>
      <w:r w:rsidRPr="00482CFF">
        <w:rPr>
          <w:color w:val="231C4E"/>
        </w:rPr>
        <w:t xml:space="preserve"> </w:t>
      </w:r>
      <w:r w:rsidRPr="00482CFF">
        <w:rPr>
          <w:color w:val="231C4E"/>
          <w:sz w:val="22"/>
        </w:rPr>
        <w:t xml:space="preserve"> </w:t>
      </w:r>
    </w:p>
    <w:p w14:paraId="031E54FF" w14:textId="77777777" w:rsidR="00577D1E" w:rsidRPr="00482CFF" w:rsidRDefault="00BD065A">
      <w:pPr>
        <w:spacing w:after="3" w:line="265" w:lineRule="auto"/>
        <w:ind w:left="-5" w:right="202"/>
        <w:rPr>
          <w:color w:val="231C4E"/>
        </w:rPr>
      </w:pPr>
      <w:r w:rsidRPr="00482CFF">
        <w:rPr>
          <w:color w:val="231C4E"/>
        </w:rPr>
        <w:t xml:space="preserve">Where we have </w:t>
      </w:r>
      <w:proofErr w:type="gramStart"/>
      <w:r w:rsidRPr="00482CFF">
        <w:rPr>
          <w:color w:val="231C4E"/>
        </w:rPr>
        <w:t>identified</w:t>
      </w:r>
      <w:proofErr w:type="gramEnd"/>
      <w:r w:rsidRPr="00482CFF">
        <w:rPr>
          <w:color w:val="231C4E"/>
        </w:rPr>
        <w:t xml:space="preserve"> any </w:t>
      </w:r>
      <w:proofErr w:type="gramStart"/>
      <w:r w:rsidRPr="00482CFF">
        <w:rPr>
          <w:color w:val="231C4E"/>
        </w:rPr>
        <w:t>third party</w:t>
      </w:r>
      <w:proofErr w:type="gramEnd"/>
      <w:r w:rsidRPr="00482CFF">
        <w:rPr>
          <w:color w:val="231C4E"/>
        </w:rPr>
        <w:t xml:space="preserve"> copyright information you will need to obtain permission from the copyright holders concerned. </w:t>
      </w:r>
      <w:r w:rsidRPr="00482CFF">
        <w:rPr>
          <w:color w:val="231C4E"/>
          <w:sz w:val="22"/>
        </w:rPr>
        <w:t xml:space="preserve"> </w:t>
      </w:r>
    </w:p>
    <w:sectPr w:rsidR="00577D1E" w:rsidRPr="00482CFF">
      <w:footerReference w:type="even" r:id="rId24"/>
      <w:footerReference w:type="default" r:id="rId25"/>
      <w:footerReference w:type="first" r:id="rId26"/>
      <w:pgSz w:w="11899" w:h="16841"/>
      <w:pgMar w:top="521" w:right="650" w:bottom="718" w:left="72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AB99F" w14:textId="77777777" w:rsidR="00CC1384" w:rsidRDefault="00CC1384">
      <w:pPr>
        <w:spacing w:after="0" w:line="240" w:lineRule="auto"/>
      </w:pPr>
      <w:r>
        <w:separator/>
      </w:r>
    </w:p>
  </w:endnote>
  <w:endnote w:type="continuationSeparator" w:id="0">
    <w:p w14:paraId="6712FD8C" w14:textId="77777777" w:rsidR="00CC1384" w:rsidRDefault="00CC1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utfit">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1F700" w14:textId="77777777" w:rsidR="00577D1E" w:rsidRDefault="00577D1E">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8FA5" w14:textId="77777777" w:rsidR="00577D1E" w:rsidRDefault="00BD065A">
    <w:pPr>
      <w:spacing w:after="0" w:line="259" w:lineRule="auto"/>
      <w:ind w:left="139" w:firstLine="0"/>
    </w:pPr>
    <w:r>
      <w:fldChar w:fldCharType="begin"/>
    </w:r>
    <w:r>
      <w:instrText xml:space="preserve"> PAGE   \* MERGEFORMAT </w:instrText>
    </w:r>
    <w:r>
      <w:fldChar w:fldCharType="separate"/>
    </w:r>
    <w:r>
      <w:rPr>
        <w:color w:val="000000"/>
        <w:sz w:val="22"/>
      </w:rPr>
      <w:t>3</w:t>
    </w:r>
    <w:r>
      <w:rPr>
        <w:color w:val="000000"/>
        <w:sz w:val="22"/>
      </w:rPr>
      <w:fldChar w:fldCharType="end"/>
    </w:r>
    <w:r>
      <w:rPr>
        <w:color w:val="000000"/>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31B0B" w14:textId="77777777" w:rsidR="00577D1E" w:rsidRDefault="00577D1E">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18940" w14:textId="77777777" w:rsidR="00577D1E" w:rsidRDefault="00BD065A">
    <w:pPr>
      <w:spacing w:after="0" w:line="259" w:lineRule="auto"/>
      <w:ind w:left="0" w:firstLine="0"/>
    </w:pPr>
    <w:r>
      <w:fldChar w:fldCharType="begin"/>
    </w:r>
    <w:r>
      <w:instrText xml:space="preserve"> PAGE   \* MERGEFORMAT </w:instrText>
    </w:r>
    <w:r>
      <w:fldChar w:fldCharType="separate"/>
    </w:r>
    <w:r>
      <w:rPr>
        <w:color w:val="000000"/>
        <w:sz w:val="22"/>
      </w:rPr>
      <w:t>3</w:t>
    </w:r>
    <w:r>
      <w:rPr>
        <w:color w:val="000000"/>
        <w:sz w:val="22"/>
      </w:rPr>
      <w:fldChar w:fldCharType="end"/>
    </w:r>
    <w:r>
      <w:rPr>
        <w:color w:val="000000"/>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2FEFF" w14:textId="77777777" w:rsidR="00577D1E" w:rsidRDefault="00BD065A">
    <w:pPr>
      <w:spacing w:after="0" w:line="259" w:lineRule="auto"/>
      <w:ind w:left="0" w:firstLine="0"/>
    </w:pPr>
    <w:r>
      <w:fldChar w:fldCharType="begin"/>
    </w:r>
    <w:r>
      <w:instrText xml:space="preserve"> PAGE   \* MERGEFORMAT </w:instrText>
    </w:r>
    <w:r>
      <w:fldChar w:fldCharType="separate"/>
    </w:r>
    <w:r>
      <w:rPr>
        <w:color w:val="000000"/>
        <w:sz w:val="22"/>
      </w:rPr>
      <w:t>3</w:t>
    </w:r>
    <w:r>
      <w:rPr>
        <w:color w:val="000000"/>
        <w:sz w:val="22"/>
      </w:rPr>
      <w:fldChar w:fldCharType="end"/>
    </w:r>
    <w:r>
      <w:rPr>
        <w:color w:val="000000"/>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614A1" w14:textId="77777777" w:rsidR="00577D1E" w:rsidRDefault="00BD065A">
    <w:pPr>
      <w:spacing w:after="0" w:line="259" w:lineRule="auto"/>
      <w:ind w:left="0" w:firstLine="0"/>
    </w:pPr>
    <w:r>
      <w:fldChar w:fldCharType="begin"/>
    </w:r>
    <w:r>
      <w:instrText xml:space="preserve"> PAGE   \* MERGEFORMAT </w:instrText>
    </w:r>
    <w:r>
      <w:fldChar w:fldCharType="separate"/>
    </w:r>
    <w:r>
      <w:rPr>
        <w:color w:val="000000"/>
        <w:sz w:val="22"/>
      </w:rPr>
      <w:t>3</w:t>
    </w:r>
    <w:r>
      <w:rPr>
        <w:color w:val="000000"/>
        <w:sz w:val="22"/>
      </w:rPr>
      <w:fldChar w:fldCharType="end"/>
    </w:r>
    <w:r>
      <w:rPr>
        <w:color w:val="00000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56315" w14:textId="77777777" w:rsidR="00CC1384" w:rsidRDefault="00CC1384">
      <w:pPr>
        <w:spacing w:after="0" w:line="240" w:lineRule="auto"/>
      </w:pPr>
      <w:r>
        <w:separator/>
      </w:r>
    </w:p>
  </w:footnote>
  <w:footnote w:type="continuationSeparator" w:id="0">
    <w:p w14:paraId="2B80B842" w14:textId="77777777" w:rsidR="00CC1384" w:rsidRDefault="00CC13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FD9"/>
    <w:multiLevelType w:val="hybridMultilevel"/>
    <w:tmpl w:val="E87EC662"/>
    <w:lvl w:ilvl="0" w:tplc="44AABD02">
      <w:start w:val="1"/>
      <w:numFmt w:val="bullet"/>
      <w:lvlText w:val="•"/>
      <w:lvlJc w:val="left"/>
      <w:pPr>
        <w:ind w:left="555"/>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9A60F7CA">
      <w:start w:val="1"/>
      <w:numFmt w:val="bullet"/>
      <w:lvlText w:val="o"/>
      <w:lvlJc w:val="left"/>
      <w:pPr>
        <w:ind w:left="1505"/>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2" w:tplc="896EE6FE">
      <w:start w:val="1"/>
      <w:numFmt w:val="bullet"/>
      <w:lvlText w:val="▪"/>
      <w:lvlJc w:val="left"/>
      <w:pPr>
        <w:ind w:left="2225"/>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3" w:tplc="57028492">
      <w:start w:val="1"/>
      <w:numFmt w:val="bullet"/>
      <w:lvlText w:val="•"/>
      <w:lvlJc w:val="left"/>
      <w:pPr>
        <w:ind w:left="2945"/>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4" w:tplc="361066A0">
      <w:start w:val="1"/>
      <w:numFmt w:val="bullet"/>
      <w:lvlText w:val="o"/>
      <w:lvlJc w:val="left"/>
      <w:pPr>
        <w:ind w:left="3665"/>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5" w:tplc="93AA68EA">
      <w:start w:val="1"/>
      <w:numFmt w:val="bullet"/>
      <w:lvlText w:val="▪"/>
      <w:lvlJc w:val="left"/>
      <w:pPr>
        <w:ind w:left="4385"/>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6" w:tplc="67E2A490">
      <w:start w:val="1"/>
      <w:numFmt w:val="bullet"/>
      <w:lvlText w:val="•"/>
      <w:lvlJc w:val="left"/>
      <w:pPr>
        <w:ind w:left="5105"/>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7" w:tplc="A46C4C10">
      <w:start w:val="1"/>
      <w:numFmt w:val="bullet"/>
      <w:lvlText w:val="o"/>
      <w:lvlJc w:val="left"/>
      <w:pPr>
        <w:ind w:left="5825"/>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8" w:tplc="5CF4699C">
      <w:start w:val="1"/>
      <w:numFmt w:val="bullet"/>
      <w:lvlText w:val="▪"/>
      <w:lvlJc w:val="left"/>
      <w:pPr>
        <w:ind w:left="6545"/>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abstractNum>
  <w:abstractNum w:abstractNumId="1" w15:restartNumberingAfterBreak="0">
    <w:nsid w:val="034348A9"/>
    <w:multiLevelType w:val="hybridMultilevel"/>
    <w:tmpl w:val="7BB4471A"/>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67A43"/>
    <w:multiLevelType w:val="hybridMultilevel"/>
    <w:tmpl w:val="612092F4"/>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0441C8"/>
    <w:multiLevelType w:val="hybridMultilevel"/>
    <w:tmpl w:val="AA061C20"/>
    <w:lvl w:ilvl="0" w:tplc="1A104710">
      <w:start w:val="1"/>
      <w:numFmt w:val="bullet"/>
      <w:lvlText w:val="•"/>
      <w:lvlJc w:val="left"/>
      <w:pPr>
        <w:ind w:left="991"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711" w:hanging="360"/>
      </w:pPr>
      <w:rPr>
        <w:rFonts w:ascii="Courier New" w:hAnsi="Courier New" w:cs="Courier New" w:hint="default"/>
      </w:rPr>
    </w:lvl>
    <w:lvl w:ilvl="2" w:tplc="08090005" w:tentative="1">
      <w:start w:val="1"/>
      <w:numFmt w:val="bullet"/>
      <w:lvlText w:val=""/>
      <w:lvlJc w:val="left"/>
      <w:pPr>
        <w:ind w:left="2431" w:hanging="360"/>
      </w:pPr>
      <w:rPr>
        <w:rFonts w:ascii="Wingdings" w:hAnsi="Wingdings" w:hint="default"/>
      </w:rPr>
    </w:lvl>
    <w:lvl w:ilvl="3" w:tplc="08090001" w:tentative="1">
      <w:start w:val="1"/>
      <w:numFmt w:val="bullet"/>
      <w:lvlText w:val=""/>
      <w:lvlJc w:val="left"/>
      <w:pPr>
        <w:ind w:left="3151" w:hanging="360"/>
      </w:pPr>
      <w:rPr>
        <w:rFonts w:ascii="Symbol" w:hAnsi="Symbol" w:hint="default"/>
      </w:rPr>
    </w:lvl>
    <w:lvl w:ilvl="4" w:tplc="08090003" w:tentative="1">
      <w:start w:val="1"/>
      <w:numFmt w:val="bullet"/>
      <w:lvlText w:val="o"/>
      <w:lvlJc w:val="left"/>
      <w:pPr>
        <w:ind w:left="3871" w:hanging="360"/>
      </w:pPr>
      <w:rPr>
        <w:rFonts w:ascii="Courier New" w:hAnsi="Courier New" w:cs="Courier New" w:hint="default"/>
      </w:rPr>
    </w:lvl>
    <w:lvl w:ilvl="5" w:tplc="08090005" w:tentative="1">
      <w:start w:val="1"/>
      <w:numFmt w:val="bullet"/>
      <w:lvlText w:val=""/>
      <w:lvlJc w:val="left"/>
      <w:pPr>
        <w:ind w:left="4591" w:hanging="360"/>
      </w:pPr>
      <w:rPr>
        <w:rFonts w:ascii="Wingdings" w:hAnsi="Wingdings" w:hint="default"/>
      </w:rPr>
    </w:lvl>
    <w:lvl w:ilvl="6" w:tplc="08090001" w:tentative="1">
      <w:start w:val="1"/>
      <w:numFmt w:val="bullet"/>
      <w:lvlText w:val=""/>
      <w:lvlJc w:val="left"/>
      <w:pPr>
        <w:ind w:left="5311" w:hanging="360"/>
      </w:pPr>
      <w:rPr>
        <w:rFonts w:ascii="Symbol" w:hAnsi="Symbol" w:hint="default"/>
      </w:rPr>
    </w:lvl>
    <w:lvl w:ilvl="7" w:tplc="08090003" w:tentative="1">
      <w:start w:val="1"/>
      <w:numFmt w:val="bullet"/>
      <w:lvlText w:val="o"/>
      <w:lvlJc w:val="left"/>
      <w:pPr>
        <w:ind w:left="6031" w:hanging="360"/>
      </w:pPr>
      <w:rPr>
        <w:rFonts w:ascii="Courier New" w:hAnsi="Courier New" w:cs="Courier New" w:hint="default"/>
      </w:rPr>
    </w:lvl>
    <w:lvl w:ilvl="8" w:tplc="08090005" w:tentative="1">
      <w:start w:val="1"/>
      <w:numFmt w:val="bullet"/>
      <w:lvlText w:val=""/>
      <w:lvlJc w:val="left"/>
      <w:pPr>
        <w:ind w:left="6751" w:hanging="360"/>
      </w:pPr>
      <w:rPr>
        <w:rFonts w:ascii="Wingdings" w:hAnsi="Wingdings" w:hint="default"/>
      </w:rPr>
    </w:lvl>
  </w:abstractNum>
  <w:abstractNum w:abstractNumId="4" w15:restartNumberingAfterBreak="0">
    <w:nsid w:val="08BA7A68"/>
    <w:multiLevelType w:val="hybridMultilevel"/>
    <w:tmpl w:val="5768921C"/>
    <w:lvl w:ilvl="0" w:tplc="C2F48328">
      <w:start w:val="1"/>
      <w:numFmt w:val="bullet"/>
      <w:lvlText w:val="•"/>
      <w:lvlJc w:val="left"/>
      <w:pPr>
        <w:ind w:left="13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3648B38C">
      <w:start w:val="1"/>
      <w:numFmt w:val="bullet"/>
      <w:lvlText w:val="o"/>
      <w:lvlJc w:val="left"/>
      <w:pPr>
        <w:ind w:left="10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2" w:tplc="8098D4E6">
      <w:start w:val="1"/>
      <w:numFmt w:val="bullet"/>
      <w:lvlText w:val="▪"/>
      <w:lvlJc w:val="left"/>
      <w:pPr>
        <w:ind w:left="180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3" w:tplc="0CE4DBD6">
      <w:start w:val="1"/>
      <w:numFmt w:val="bullet"/>
      <w:lvlText w:val="•"/>
      <w:lvlJc w:val="left"/>
      <w:pPr>
        <w:ind w:left="252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4" w:tplc="5310FED2">
      <w:start w:val="1"/>
      <w:numFmt w:val="bullet"/>
      <w:lvlText w:val="o"/>
      <w:lvlJc w:val="left"/>
      <w:pPr>
        <w:ind w:left="32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5" w:tplc="6C78927A">
      <w:start w:val="1"/>
      <w:numFmt w:val="bullet"/>
      <w:lvlText w:val="▪"/>
      <w:lvlJc w:val="left"/>
      <w:pPr>
        <w:ind w:left="39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6" w:tplc="F0FA3EB8">
      <w:start w:val="1"/>
      <w:numFmt w:val="bullet"/>
      <w:lvlText w:val="•"/>
      <w:lvlJc w:val="left"/>
      <w:pPr>
        <w:ind w:left="46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7" w:tplc="9EEA2462">
      <w:start w:val="1"/>
      <w:numFmt w:val="bullet"/>
      <w:lvlText w:val="o"/>
      <w:lvlJc w:val="left"/>
      <w:pPr>
        <w:ind w:left="540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8" w:tplc="3E1AFBF6">
      <w:start w:val="1"/>
      <w:numFmt w:val="bullet"/>
      <w:lvlText w:val="▪"/>
      <w:lvlJc w:val="left"/>
      <w:pPr>
        <w:ind w:left="612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abstractNum>
  <w:abstractNum w:abstractNumId="5" w15:restartNumberingAfterBreak="0">
    <w:nsid w:val="08E329B5"/>
    <w:multiLevelType w:val="hybridMultilevel"/>
    <w:tmpl w:val="9112ED58"/>
    <w:lvl w:ilvl="0" w:tplc="E3B2AC4A">
      <w:start w:val="1"/>
      <w:numFmt w:val="bullet"/>
      <w:lvlText w:val="•"/>
      <w:lvlJc w:val="left"/>
      <w:pPr>
        <w:ind w:left="49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2D9C48D6">
      <w:start w:val="1"/>
      <w:numFmt w:val="bullet"/>
      <w:lvlText w:val="o"/>
      <w:lvlJc w:val="left"/>
      <w:pPr>
        <w:ind w:left="14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2" w:tplc="AC6A09E2">
      <w:start w:val="1"/>
      <w:numFmt w:val="bullet"/>
      <w:lvlText w:val="▪"/>
      <w:lvlJc w:val="left"/>
      <w:pPr>
        <w:ind w:left="21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3" w:tplc="5F92E164">
      <w:start w:val="1"/>
      <w:numFmt w:val="bullet"/>
      <w:lvlText w:val="•"/>
      <w:lvlJc w:val="left"/>
      <w:pPr>
        <w:ind w:left="28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4" w:tplc="7B583C6E">
      <w:start w:val="1"/>
      <w:numFmt w:val="bullet"/>
      <w:lvlText w:val="o"/>
      <w:lvlJc w:val="left"/>
      <w:pPr>
        <w:ind w:left="360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5" w:tplc="D4900FD2">
      <w:start w:val="1"/>
      <w:numFmt w:val="bullet"/>
      <w:lvlText w:val="▪"/>
      <w:lvlJc w:val="left"/>
      <w:pPr>
        <w:ind w:left="432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6" w:tplc="38208558">
      <w:start w:val="1"/>
      <w:numFmt w:val="bullet"/>
      <w:lvlText w:val="•"/>
      <w:lvlJc w:val="left"/>
      <w:pPr>
        <w:ind w:left="50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7" w:tplc="0C3E137A">
      <w:start w:val="1"/>
      <w:numFmt w:val="bullet"/>
      <w:lvlText w:val="o"/>
      <w:lvlJc w:val="left"/>
      <w:pPr>
        <w:ind w:left="57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8" w:tplc="882C657E">
      <w:start w:val="1"/>
      <w:numFmt w:val="bullet"/>
      <w:lvlText w:val="▪"/>
      <w:lvlJc w:val="left"/>
      <w:pPr>
        <w:ind w:left="64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abstractNum>
  <w:abstractNum w:abstractNumId="6" w15:restartNumberingAfterBreak="0">
    <w:nsid w:val="09BF108B"/>
    <w:multiLevelType w:val="hybridMultilevel"/>
    <w:tmpl w:val="C4683CE0"/>
    <w:lvl w:ilvl="0" w:tplc="F05213EA">
      <w:start w:val="1"/>
      <w:numFmt w:val="bullet"/>
      <w:lvlText w:val="•"/>
      <w:lvlJc w:val="left"/>
      <w:pPr>
        <w:ind w:left="49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4B9AA838">
      <w:start w:val="1"/>
      <w:numFmt w:val="bullet"/>
      <w:lvlText w:val="o"/>
      <w:lvlJc w:val="left"/>
      <w:pPr>
        <w:ind w:left="14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2" w:tplc="DE38C0B2">
      <w:start w:val="1"/>
      <w:numFmt w:val="bullet"/>
      <w:lvlText w:val="▪"/>
      <w:lvlJc w:val="left"/>
      <w:pPr>
        <w:ind w:left="21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3" w:tplc="0D385F42">
      <w:start w:val="1"/>
      <w:numFmt w:val="bullet"/>
      <w:lvlText w:val="•"/>
      <w:lvlJc w:val="left"/>
      <w:pPr>
        <w:ind w:left="28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4" w:tplc="E4CCE2C0">
      <w:start w:val="1"/>
      <w:numFmt w:val="bullet"/>
      <w:lvlText w:val="o"/>
      <w:lvlJc w:val="left"/>
      <w:pPr>
        <w:ind w:left="360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5" w:tplc="6D3ACDB2">
      <w:start w:val="1"/>
      <w:numFmt w:val="bullet"/>
      <w:lvlText w:val="▪"/>
      <w:lvlJc w:val="left"/>
      <w:pPr>
        <w:ind w:left="432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6" w:tplc="9C04D128">
      <w:start w:val="1"/>
      <w:numFmt w:val="bullet"/>
      <w:lvlText w:val="•"/>
      <w:lvlJc w:val="left"/>
      <w:pPr>
        <w:ind w:left="50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7" w:tplc="A6184EDE">
      <w:start w:val="1"/>
      <w:numFmt w:val="bullet"/>
      <w:lvlText w:val="o"/>
      <w:lvlJc w:val="left"/>
      <w:pPr>
        <w:ind w:left="57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8" w:tplc="FFA61F94">
      <w:start w:val="1"/>
      <w:numFmt w:val="bullet"/>
      <w:lvlText w:val="▪"/>
      <w:lvlJc w:val="left"/>
      <w:pPr>
        <w:ind w:left="64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abstractNum>
  <w:abstractNum w:abstractNumId="7" w15:restartNumberingAfterBreak="0">
    <w:nsid w:val="0A52272F"/>
    <w:multiLevelType w:val="hybridMultilevel"/>
    <w:tmpl w:val="FC0AB9E8"/>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7211A2"/>
    <w:multiLevelType w:val="hybridMultilevel"/>
    <w:tmpl w:val="51AEFC32"/>
    <w:lvl w:ilvl="0" w:tplc="AE1CD6F0">
      <w:start w:val="1"/>
      <w:numFmt w:val="bullet"/>
      <w:lvlText w:val="•"/>
      <w:lvlJc w:val="left"/>
      <w:pPr>
        <w:ind w:left="49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6598D22E">
      <w:start w:val="1"/>
      <w:numFmt w:val="bullet"/>
      <w:lvlText w:val="o"/>
      <w:lvlJc w:val="left"/>
      <w:pPr>
        <w:ind w:left="14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2" w:tplc="C2BE83C0">
      <w:start w:val="1"/>
      <w:numFmt w:val="bullet"/>
      <w:lvlText w:val="▪"/>
      <w:lvlJc w:val="left"/>
      <w:pPr>
        <w:ind w:left="21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3" w:tplc="BD9ECE18">
      <w:start w:val="1"/>
      <w:numFmt w:val="bullet"/>
      <w:lvlText w:val="•"/>
      <w:lvlJc w:val="left"/>
      <w:pPr>
        <w:ind w:left="28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4" w:tplc="114A8A90">
      <w:start w:val="1"/>
      <w:numFmt w:val="bullet"/>
      <w:lvlText w:val="o"/>
      <w:lvlJc w:val="left"/>
      <w:pPr>
        <w:ind w:left="360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5" w:tplc="1DF8F776">
      <w:start w:val="1"/>
      <w:numFmt w:val="bullet"/>
      <w:lvlText w:val="▪"/>
      <w:lvlJc w:val="left"/>
      <w:pPr>
        <w:ind w:left="432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6" w:tplc="FA60FD9E">
      <w:start w:val="1"/>
      <w:numFmt w:val="bullet"/>
      <w:lvlText w:val="•"/>
      <w:lvlJc w:val="left"/>
      <w:pPr>
        <w:ind w:left="50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7" w:tplc="50961D66">
      <w:start w:val="1"/>
      <w:numFmt w:val="bullet"/>
      <w:lvlText w:val="o"/>
      <w:lvlJc w:val="left"/>
      <w:pPr>
        <w:ind w:left="57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8" w:tplc="11903502">
      <w:start w:val="1"/>
      <w:numFmt w:val="bullet"/>
      <w:lvlText w:val="▪"/>
      <w:lvlJc w:val="left"/>
      <w:pPr>
        <w:ind w:left="64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abstractNum>
  <w:abstractNum w:abstractNumId="9" w15:restartNumberingAfterBreak="0">
    <w:nsid w:val="0DD97366"/>
    <w:multiLevelType w:val="hybridMultilevel"/>
    <w:tmpl w:val="D37A8E08"/>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BD14A5"/>
    <w:multiLevelType w:val="hybridMultilevel"/>
    <w:tmpl w:val="43EC42A4"/>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6214C5"/>
    <w:multiLevelType w:val="hybridMultilevel"/>
    <w:tmpl w:val="E3BC6536"/>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B139C5"/>
    <w:multiLevelType w:val="hybridMultilevel"/>
    <w:tmpl w:val="E7B235A2"/>
    <w:lvl w:ilvl="0" w:tplc="17FA531E">
      <w:start w:val="1"/>
      <w:numFmt w:val="bullet"/>
      <w:lvlText w:val="•"/>
      <w:lvlJc w:val="left"/>
      <w:pPr>
        <w:ind w:left="13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3DFC3BDE">
      <w:start w:val="1"/>
      <w:numFmt w:val="bullet"/>
      <w:lvlText w:val="o"/>
      <w:lvlJc w:val="left"/>
      <w:pPr>
        <w:ind w:left="10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2" w:tplc="058AF66C">
      <w:start w:val="1"/>
      <w:numFmt w:val="bullet"/>
      <w:lvlText w:val="▪"/>
      <w:lvlJc w:val="left"/>
      <w:pPr>
        <w:ind w:left="180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3" w:tplc="259C46D8">
      <w:start w:val="1"/>
      <w:numFmt w:val="bullet"/>
      <w:lvlText w:val="•"/>
      <w:lvlJc w:val="left"/>
      <w:pPr>
        <w:ind w:left="252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4" w:tplc="619AD4E6">
      <w:start w:val="1"/>
      <w:numFmt w:val="bullet"/>
      <w:lvlText w:val="o"/>
      <w:lvlJc w:val="left"/>
      <w:pPr>
        <w:ind w:left="32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5" w:tplc="FCCA847A">
      <w:start w:val="1"/>
      <w:numFmt w:val="bullet"/>
      <w:lvlText w:val="▪"/>
      <w:lvlJc w:val="left"/>
      <w:pPr>
        <w:ind w:left="39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6" w:tplc="AE30EF96">
      <w:start w:val="1"/>
      <w:numFmt w:val="bullet"/>
      <w:lvlText w:val="•"/>
      <w:lvlJc w:val="left"/>
      <w:pPr>
        <w:ind w:left="46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7" w:tplc="EF36B38E">
      <w:start w:val="1"/>
      <w:numFmt w:val="bullet"/>
      <w:lvlText w:val="o"/>
      <w:lvlJc w:val="left"/>
      <w:pPr>
        <w:ind w:left="540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8" w:tplc="CF70AC80">
      <w:start w:val="1"/>
      <w:numFmt w:val="bullet"/>
      <w:lvlText w:val="▪"/>
      <w:lvlJc w:val="left"/>
      <w:pPr>
        <w:ind w:left="612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abstractNum>
  <w:abstractNum w:abstractNumId="13" w15:restartNumberingAfterBreak="0">
    <w:nsid w:val="13B00309"/>
    <w:multiLevelType w:val="hybridMultilevel"/>
    <w:tmpl w:val="4BF0CBAE"/>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4622899"/>
    <w:multiLevelType w:val="hybridMultilevel"/>
    <w:tmpl w:val="73586332"/>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519163C"/>
    <w:multiLevelType w:val="hybridMultilevel"/>
    <w:tmpl w:val="4170E5AC"/>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2E1706"/>
    <w:multiLevelType w:val="hybridMultilevel"/>
    <w:tmpl w:val="98D47C3E"/>
    <w:lvl w:ilvl="0" w:tplc="E5D0FC28">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9DF472A"/>
    <w:multiLevelType w:val="hybridMultilevel"/>
    <w:tmpl w:val="9C46A8B0"/>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FC5B68"/>
    <w:multiLevelType w:val="hybridMultilevel"/>
    <w:tmpl w:val="B6BA9D50"/>
    <w:lvl w:ilvl="0" w:tplc="79424EBC">
      <w:start w:val="1"/>
      <w:numFmt w:val="bullet"/>
      <w:lvlText w:val="•"/>
      <w:lvlJc w:val="left"/>
      <w:pPr>
        <w:ind w:left="49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6D6AAA8">
      <w:start w:val="1"/>
      <w:numFmt w:val="bullet"/>
      <w:lvlText w:val="o"/>
      <w:lvlJc w:val="left"/>
      <w:pPr>
        <w:ind w:left="14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2" w:tplc="8962DAFA">
      <w:start w:val="1"/>
      <w:numFmt w:val="bullet"/>
      <w:lvlText w:val="▪"/>
      <w:lvlJc w:val="left"/>
      <w:pPr>
        <w:ind w:left="21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3" w:tplc="39721F50">
      <w:start w:val="1"/>
      <w:numFmt w:val="bullet"/>
      <w:lvlText w:val="•"/>
      <w:lvlJc w:val="left"/>
      <w:pPr>
        <w:ind w:left="28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4" w:tplc="8488D1C8">
      <w:start w:val="1"/>
      <w:numFmt w:val="bullet"/>
      <w:lvlText w:val="o"/>
      <w:lvlJc w:val="left"/>
      <w:pPr>
        <w:ind w:left="360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5" w:tplc="6C6E2550">
      <w:start w:val="1"/>
      <w:numFmt w:val="bullet"/>
      <w:lvlText w:val="▪"/>
      <w:lvlJc w:val="left"/>
      <w:pPr>
        <w:ind w:left="432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6" w:tplc="D3840974">
      <w:start w:val="1"/>
      <w:numFmt w:val="bullet"/>
      <w:lvlText w:val="•"/>
      <w:lvlJc w:val="left"/>
      <w:pPr>
        <w:ind w:left="50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7" w:tplc="149CF5BC">
      <w:start w:val="1"/>
      <w:numFmt w:val="bullet"/>
      <w:lvlText w:val="o"/>
      <w:lvlJc w:val="left"/>
      <w:pPr>
        <w:ind w:left="57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8" w:tplc="C37ACBAE">
      <w:start w:val="1"/>
      <w:numFmt w:val="bullet"/>
      <w:lvlText w:val="▪"/>
      <w:lvlJc w:val="left"/>
      <w:pPr>
        <w:ind w:left="64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abstractNum>
  <w:abstractNum w:abstractNumId="19" w15:restartNumberingAfterBreak="0">
    <w:nsid w:val="20633B10"/>
    <w:multiLevelType w:val="hybridMultilevel"/>
    <w:tmpl w:val="11C40552"/>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5834CF"/>
    <w:multiLevelType w:val="hybridMultilevel"/>
    <w:tmpl w:val="39FE23C2"/>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E9789B"/>
    <w:multiLevelType w:val="hybridMultilevel"/>
    <w:tmpl w:val="358E0D1C"/>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732033"/>
    <w:multiLevelType w:val="hybridMultilevel"/>
    <w:tmpl w:val="FDC2B5CC"/>
    <w:lvl w:ilvl="0" w:tplc="E82ECAEE">
      <w:start w:val="1"/>
      <w:numFmt w:val="bullet"/>
      <w:lvlText w:val="•"/>
      <w:lvlJc w:val="left"/>
      <w:pPr>
        <w:ind w:left="37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BB1E2568">
      <w:start w:val="1"/>
      <w:numFmt w:val="bullet"/>
      <w:lvlText w:val="o"/>
      <w:lvlJc w:val="left"/>
      <w:pPr>
        <w:ind w:left="14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2" w:tplc="7F78BC86">
      <w:start w:val="1"/>
      <w:numFmt w:val="bullet"/>
      <w:lvlText w:val="▪"/>
      <w:lvlJc w:val="left"/>
      <w:pPr>
        <w:ind w:left="21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3" w:tplc="FFCE0FF8">
      <w:start w:val="1"/>
      <w:numFmt w:val="bullet"/>
      <w:lvlText w:val="•"/>
      <w:lvlJc w:val="left"/>
      <w:pPr>
        <w:ind w:left="28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4" w:tplc="FF7E18FC">
      <w:start w:val="1"/>
      <w:numFmt w:val="bullet"/>
      <w:lvlText w:val="o"/>
      <w:lvlJc w:val="left"/>
      <w:pPr>
        <w:ind w:left="360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5" w:tplc="B97ED100">
      <w:start w:val="1"/>
      <w:numFmt w:val="bullet"/>
      <w:lvlText w:val="▪"/>
      <w:lvlJc w:val="left"/>
      <w:pPr>
        <w:ind w:left="432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6" w:tplc="825431CC">
      <w:start w:val="1"/>
      <w:numFmt w:val="bullet"/>
      <w:lvlText w:val="•"/>
      <w:lvlJc w:val="left"/>
      <w:pPr>
        <w:ind w:left="50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7" w:tplc="CD8E74D2">
      <w:start w:val="1"/>
      <w:numFmt w:val="bullet"/>
      <w:lvlText w:val="o"/>
      <w:lvlJc w:val="left"/>
      <w:pPr>
        <w:ind w:left="57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8" w:tplc="17381B6E">
      <w:start w:val="1"/>
      <w:numFmt w:val="bullet"/>
      <w:lvlText w:val="▪"/>
      <w:lvlJc w:val="left"/>
      <w:pPr>
        <w:ind w:left="64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abstractNum>
  <w:abstractNum w:abstractNumId="23" w15:restartNumberingAfterBreak="0">
    <w:nsid w:val="269C5A1A"/>
    <w:multiLevelType w:val="hybridMultilevel"/>
    <w:tmpl w:val="DFBE08AC"/>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6E714C5"/>
    <w:multiLevelType w:val="hybridMultilevel"/>
    <w:tmpl w:val="F76EEA44"/>
    <w:lvl w:ilvl="0" w:tplc="1A104710">
      <w:start w:val="1"/>
      <w:numFmt w:val="bullet"/>
      <w:lvlText w:val="•"/>
      <w:lvlJc w:val="left"/>
      <w:pPr>
        <w:ind w:left="991"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711" w:hanging="360"/>
      </w:pPr>
      <w:rPr>
        <w:rFonts w:ascii="Courier New" w:hAnsi="Courier New" w:cs="Courier New" w:hint="default"/>
      </w:rPr>
    </w:lvl>
    <w:lvl w:ilvl="2" w:tplc="08090005" w:tentative="1">
      <w:start w:val="1"/>
      <w:numFmt w:val="bullet"/>
      <w:lvlText w:val=""/>
      <w:lvlJc w:val="left"/>
      <w:pPr>
        <w:ind w:left="2431" w:hanging="360"/>
      </w:pPr>
      <w:rPr>
        <w:rFonts w:ascii="Wingdings" w:hAnsi="Wingdings" w:hint="default"/>
      </w:rPr>
    </w:lvl>
    <w:lvl w:ilvl="3" w:tplc="08090001" w:tentative="1">
      <w:start w:val="1"/>
      <w:numFmt w:val="bullet"/>
      <w:lvlText w:val=""/>
      <w:lvlJc w:val="left"/>
      <w:pPr>
        <w:ind w:left="3151" w:hanging="360"/>
      </w:pPr>
      <w:rPr>
        <w:rFonts w:ascii="Symbol" w:hAnsi="Symbol" w:hint="default"/>
      </w:rPr>
    </w:lvl>
    <w:lvl w:ilvl="4" w:tplc="08090003" w:tentative="1">
      <w:start w:val="1"/>
      <w:numFmt w:val="bullet"/>
      <w:lvlText w:val="o"/>
      <w:lvlJc w:val="left"/>
      <w:pPr>
        <w:ind w:left="3871" w:hanging="360"/>
      </w:pPr>
      <w:rPr>
        <w:rFonts w:ascii="Courier New" w:hAnsi="Courier New" w:cs="Courier New" w:hint="default"/>
      </w:rPr>
    </w:lvl>
    <w:lvl w:ilvl="5" w:tplc="08090005" w:tentative="1">
      <w:start w:val="1"/>
      <w:numFmt w:val="bullet"/>
      <w:lvlText w:val=""/>
      <w:lvlJc w:val="left"/>
      <w:pPr>
        <w:ind w:left="4591" w:hanging="360"/>
      </w:pPr>
      <w:rPr>
        <w:rFonts w:ascii="Wingdings" w:hAnsi="Wingdings" w:hint="default"/>
      </w:rPr>
    </w:lvl>
    <w:lvl w:ilvl="6" w:tplc="08090001" w:tentative="1">
      <w:start w:val="1"/>
      <w:numFmt w:val="bullet"/>
      <w:lvlText w:val=""/>
      <w:lvlJc w:val="left"/>
      <w:pPr>
        <w:ind w:left="5311" w:hanging="360"/>
      </w:pPr>
      <w:rPr>
        <w:rFonts w:ascii="Symbol" w:hAnsi="Symbol" w:hint="default"/>
      </w:rPr>
    </w:lvl>
    <w:lvl w:ilvl="7" w:tplc="08090003" w:tentative="1">
      <w:start w:val="1"/>
      <w:numFmt w:val="bullet"/>
      <w:lvlText w:val="o"/>
      <w:lvlJc w:val="left"/>
      <w:pPr>
        <w:ind w:left="6031" w:hanging="360"/>
      </w:pPr>
      <w:rPr>
        <w:rFonts w:ascii="Courier New" w:hAnsi="Courier New" w:cs="Courier New" w:hint="default"/>
      </w:rPr>
    </w:lvl>
    <w:lvl w:ilvl="8" w:tplc="08090005" w:tentative="1">
      <w:start w:val="1"/>
      <w:numFmt w:val="bullet"/>
      <w:lvlText w:val=""/>
      <w:lvlJc w:val="left"/>
      <w:pPr>
        <w:ind w:left="6751" w:hanging="360"/>
      </w:pPr>
      <w:rPr>
        <w:rFonts w:ascii="Wingdings" w:hAnsi="Wingdings" w:hint="default"/>
      </w:rPr>
    </w:lvl>
  </w:abstractNum>
  <w:abstractNum w:abstractNumId="25" w15:restartNumberingAfterBreak="0">
    <w:nsid w:val="2ADF6A74"/>
    <w:multiLevelType w:val="hybridMultilevel"/>
    <w:tmpl w:val="636A56BE"/>
    <w:lvl w:ilvl="0" w:tplc="5218F15A">
      <w:start w:val="1"/>
      <w:numFmt w:val="bullet"/>
      <w:lvlText w:val="•"/>
      <w:lvlJc w:val="left"/>
      <w:pPr>
        <w:ind w:left="49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B18CBD40">
      <w:start w:val="1"/>
      <w:numFmt w:val="bullet"/>
      <w:lvlText w:val="o"/>
      <w:lvlJc w:val="left"/>
      <w:pPr>
        <w:ind w:left="14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2" w:tplc="C89C8984">
      <w:start w:val="1"/>
      <w:numFmt w:val="bullet"/>
      <w:lvlText w:val="▪"/>
      <w:lvlJc w:val="left"/>
      <w:pPr>
        <w:ind w:left="21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3" w:tplc="13BEB8AE">
      <w:start w:val="1"/>
      <w:numFmt w:val="bullet"/>
      <w:lvlText w:val="•"/>
      <w:lvlJc w:val="left"/>
      <w:pPr>
        <w:ind w:left="28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4" w:tplc="9E6C02A8">
      <w:start w:val="1"/>
      <w:numFmt w:val="bullet"/>
      <w:lvlText w:val="o"/>
      <w:lvlJc w:val="left"/>
      <w:pPr>
        <w:ind w:left="360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5" w:tplc="62829A4A">
      <w:start w:val="1"/>
      <w:numFmt w:val="bullet"/>
      <w:lvlText w:val="▪"/>
      <w:lvlJc w:val="left"/>
      <w:pPr>
        <w:ind w:left="432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6" w:tplc="A852E060">
      <w:start w:val="1"/>
      <w:numFmt w:val="bullet"/>
      <w:lvlText w:val="•"/>
      <w:lvlJc w:val="left"/>
      <w:pPr>
        <w:ind w:left="50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7" w:tplc="6958F1A4">
      <w:start w:val="1"/>
      <w:numFmt w:val="bullet"/>
      <w:lvlText w:val="o"/>
      <w:lvlJc w:val="left"/>
      <w:pPr>
        <w:ind w:left="57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8" w:tplc="BB901960">
      <w:start w:val="1"/>
      <w:numFmt w:val="bullet"/>
      <w:lvlText w:val="▪"/>
      <w:lvlJc w:val="left"/>
      <w:pPr>
        <w:ind w:left="64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abstractNum>
  <w:abstractNum w:abstractNumId="26" w15:restartNumberingAfterBreak="0">
    <w:nsid w:val="2DE73FEB"/>
    <w:multiLevelType w:val="hybridMultilevel"/>
    <w:tmpl w:val="956E34A2"/>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FFD4C2A"/>
    <w:multiLevelType w:val="hybridMultilevel"/>
    <w:tmpl w:val="70B8D27A"/>
    <w:lvl w:ilvl="0" w:tplc="1A104710">
      <w:start w:val="1"/>
      <w:numFmt w:val="bullet"/>
      <w:lvlText w:val="•"/>
      <w:lvlJc w:val="left"/>
      <w:pPr>
        <w:ind w:left="49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9AC88D54">
      <w:start w:val="1"/>
      <w:numFmt w:val="bullet"/>
      <w:lvlText w:val="o"/>
      <w:lvlJc w:val="left"/>
      <w:pPr>
        <w:ind w:left="1439"/>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2" w:tplc="55367E88">
      <w:start w:val="1"/>
      <w:numFmt w:val="bullet"/>
      <w:lvlText w:val="▪"/>
      <w:lvlJc w:val="left"/>
      <w:pPr>
        <w:ind w:left="2159"/>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3" w:tplc="A0CA0B32">
      <w:start w:val="1"/>
      <w:numFmt w:val="bullet"/>
      <w:lvlText w:val="•"/>
      <w:lvlJc w:val="left"/>
      <w:pPr>
        <w:ind w:left="2879"/>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4" w:tplc="B942B654">
      <w:start w:val="1"/>
      <w:numFmt w:val="bullet"/>
      <w:lvlText w:val="o"/>
      <w:lvlJc w:val="left"/>
      <w:pPr>
        <w:ind w:left="3599"/>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5" w:tplc="59FC99B6">
      <w:start w:val="1"/>
      <w:numFmt w:val="bullet"/>
      <w:lvlText w:val="▪"/>
      <w:lvlJc w:val="left"/>
      <w:pPr>
        <w:ind w:left="4319"/>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6" w:tplc="40183A92">
      <w:start w:val="1"/>
      <w:numFmt w:val="bullet"/>
      <w:lvlText w:val="•"/>
      <w:lvlJc w:val="left"/>
      <w:pPr>
        <w:ind w:left="5039"/>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7" w:tplc="81E0FE12">
      <w:start w:val="1"/>
      <w:numFmt w:val="bullet"/>
      <w:lvlText w:val="o"/>
      <w:lvlJc w:val="left"/>
      <w:pPr>
        <w:ind w:left="5759"/>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8" w:tplc="7AC8D220">
      <w:start w:val="1"/>
      <w:numFmt w:val="bullet"/>
      <w:lvlText w:val="▪"/>
      <w:lvlJc w:val="left"/>
      <w:pPr>
        <w:ind w:left="6479"/>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abstractNum>
  <w:abstractNum w:abstractNumId="28" w15:restartNumberingAfterBreak="0">
    <w:nsid w:val="300B6226"/>
    <w:multiLevelType w:val="hybridMultilevel"/>
    <w:tmpl w:val="4836D362"/>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3CD006F"/>
    <w:multiLevelType w:val="hybridMultilevel"/>
    <w:tmpl w:val="ADA2C4A0"/>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6E116E4"/>
    <w:multiLevelType w:val="hybridMultilevel"/>
    <w:tmpl w:val="BB04130E"/>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BBC5135"/>
    <w:multiLevelType w:val="hybridMultilevel"/>
    <w:tmpl w:val="3B00C4FA"/>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C8457B9"/>
    <w:multiLevelType w:val="hybridMultilevel"/>
    <w:tmpl w:val="3152A144"/>
    <w:lvl w:ilvl="0" w:tplc="3B4AF714">
      <w:start w:val="1"/>
      <w:numFmt w:val="bullet"/>
      <w:lvlText w:val="•"/>
      <w:lvlJc w:val="left"/>
      <w:pPr>
        <w:ind w:left="130"/>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1" w:tplc="6A2EEED0">
      <w:start w:val="1"/>
      <w:numFmt w:val="bullet"/>
      <w:lvlText w:val="o"/>
      <w:lvlJc w:val="left"/>
      <w:pPr>
        <w:ind w:left="1505"/>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2" w:tplc="61B6EFB8">
      <w:start w:val="1"/>
      <w:numFmt w:val="bullet"/>
      <w:lvlText w:val="▪"/>
      <w:lvlJc w:val="left"/>
      <w:pPr>
        <w:ind w:left="2225"/>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3" w:tplc="2F96FCFE">
      <w:start w:val="1"/>
      <w:numFmt w:val="bullet"/>
      <w:lvlText w:val="•"/>
      <w:lvlJc w:val="left"/>
      <w:pPr>
        <w:ind w:left="2945"/>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4" w:tplc="25D23A18">
      <w:start w:val="1"/>
      <w:numFmt w:val="bullet"/>
      <w:lvlText w:val="o"/>
      <w:lvlJc w:val="left"/>
      <w:pPr>
        <w:ind w:left="3665"/>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5" w:tplc="1CCAE5C2">
      <w:start w:val="1"/>
      <w:numFmt w:val="bullet"/>
      <w:lvlText w:val="▪"/>
      <w:lvlJc w:val="left"/>
      <w:pPr>
        <w:ind w:left="4385"/>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6" w:tplc="CDB8B9B8">
      <w:start w:val="1"/>
      <w:numFmt w:val="bullet"/>
      <w:lvlText w:val="•"/>
      <w:lvlJc w:val="left"/>
      <w:pPr>
        <w:ind w:left="5105"/>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7" w:tplc="6382D5E2">
      <w:start w:val="1"/>
      <w:numFmt w:val="bullet"/>
      <w:lvlText w:val="o"/>
      <w:lvlJc w:val="left"/>
      <w:pPr>
        <w:ind w:left="5825"/>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8" w:tplc="FD485E18">
      <w:start w:val="1"/>
      <w:numFmt w:val="bullet"/>
      <w:lvlText w:val="▪"/>
      <w:lvlJc w:val="left"/>
      <w:pPr>
        <w:ind w:left="6545"/>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3D214961"/>
    <w:multiLevelType w:val="hybridMultilevel"/>
    <w:tmpl w:val="B5CAADE2"/>
    <w:lvl w:ilvl="0" w:tplc="E5D0FC28">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886B62"/>
    <w:multiLevelType w:val="hybridMultilevel"/>
    <w:tmpl w:val="99D276FC"/>
    <w:lvl w:ilvl="0" w:tplc="40A6A53E">
      <w:start w:val="1"/>
      <w:numFmt w:val="bullet"/>
      <w:lvlText w:val="•"/>
      <w:lvlJc w:val="left"/>
      <w:pPr>
        <w:ind w:left="1189"/>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D8362866">
      <w:start w:val="1"/>
      <w:numFmt w:val="bullet"/>
      <w:lvlText w:val="o"/>
      <w:lvlJc w:val="left"/>
      <w:pPr>
        <w:ind w:left="1795"/>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2" w:tplc="51D6E5A8">
      <w:start w:val="1"/>
      <w:numFmt w:val="bullet"/>
      <w:lvlText w:val="▪"/>
      <w:lvlJc w:val="left"/>
      <w:pPr>
        <w:ind w:left="2515"/>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3" w:tplc="DEF64276">
      <w:start w:val="1"/>
      <w:numFmt w:val="bullet"/>
      <w:lvlText w:val="•"/>
      <w:lvlJc w:val="left"/>
      <w:pPr>
        <w:ind w:left="3235"/>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4" w:tplc="27B6FF58">
      <w:start w:val="1"/>
      <w:numFmt w:val="bullet"/>
      <w:lvlText w:val="o"/>
      <w:lvlJc w:val="left"/>
      <w:pPr>
        <w:ind w:left="3955"/>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5" w:tplc="99E8C91C">
      <w:start w:val="1"/>
      <w:numFmt w:val="bullet"/>
      <w:lvlText w:val="▪"/>
      <w:lvlJc w:val="left"/>
      <w:pPr>
        <w:ind w:left="4675"/>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6" w:tplc="AD82D9FC">
      <w:start w:val="1"/>
      <w:numFmt w:val="bullet"/>
      <w:lvlText w:val="•"/>
      <w:lvlJc w:val="left"/>
      <w:pPr>
        <w:ind w:left="5395"/>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7" w:tplc="46825298">
      <w:start w:val="1"/>
      <w:numFmt w:val="bullet"/>
      <w:lvlText w:val="o"/>
      <w:lvlJc w:val="left"/>
      <w:pPr>
        <w:ind w:left="6115"/>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8" w:tplc="09AEBF50">
      <w:start w:val="1"/>
      <w:numFmt w:val="bullet"/>
      <w:lvlText w:val="▪"/>
      <w:lvlJc w:val="left"/>
      <w:pPr>
        <w:ind w:left="6835"/>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abstractNum>
  <w:abstractNum w:abstractNumId="35" w15:restartNumberingAfterBreak="0">
    <w:nsid w:val="4CE76C08"/>
    <w:multiLevelType w:val="hybridMultilevel"/>
    <w:tmpl w:val="9FB45784"/>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DE3559A"/>
    <w:multiLevelType w:val="hybridMultilevel"/>
    <w:tmpl w:val="84DA03A6"/>
    <w:lvl w:ilvl="0" w:tplc="1A104710">
      <w:start w:val="1"/>
      <w:numFmt w:val="bullet"/>
      <w:lvlText w:val="•"/>
      <w:lvlJc w:val="left"/>
      <w:pPr>
        <w:ind w:left="991"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711" w:hanging="360"/>
      </w:pPr>
      <w:rPr>
        <w:rFonts w:ascii="Courier New" w:hAnsi="Courier New" w:cs="Courier New" w:hint="default"/>
      </w:rPr>
    </w:lvl>
    <w:lvl w:ilvl="2" w:tplc="08090005" w:tentative="1">
      <w:start w:val="1"/>
      <w:numFmt w:val="bullet"/>
      <w:lvlText w:val=""/>
      <w:lvlJc w:val="left"/>
      <w:pPr>
        <w:ind w:left="2431" w:hanging="360"/>
      </w:pPr>
      <w:rPr>
        <w:rFonts w:ascii="Wingdings" w:hAnsi="Wingdings" w:hint="default"/>
      </w:rPr>
    </w:lvl>
    <w:lvl w:ilvl="3" w:tplc="08090001" w:tentative="1">
      <w:start w:val="1"/>
      <w:numFmt w:val="bullet"/>
      <w:lvlText w:val=""/>
      <w:lvlJc w:val="left"/>
      <w:pPr>
        <w:ind w:left="3151" w:hanging="360"/>
      </w:pPr>
      <w:rPr>
        <w:rFonts w:ascii="Symbol" w:hAnsi="Symbol" w:hint="default"/>
      </w:rPr>
    </w:lvl>
    <w:lvl w:ilvl="4" w:tplc="08090003" w:tentative="1">
      <w:start w:val="1"/>
      <w:numFmt w:val="bullet"/>
      <w:lvlText w:val="o"/>
      <w:lvlJc w:val="left"/>
      <w:pPr>
        <w:ind w:left="3871" w:hanging="360"/>
      </w:pPr>
      <w:rPr>
        <w:rFonts w:ascii="Courier New" w:hAnsi="Courier New" w:cs="Courier New" w:hint="default"/>
      </w:rPr>
    </w:lvl>
    <w:lvl w:ilvl="5" w:tplc="08090005" w:tentative="1">
      <w:start w:val="1"/>
      <w:numFmt w:val="bullet"/>
      <w:lvlText w:val=""/>
      <w:lvlJc w:val="left"/>
      <w:pPr>
        <w:ind w:left="4591" w:hanging="360"/>
      </w:pPr>
      <w:rPr>
        <w:rFonts w:ascii="Wingdings" w:hAnsi="Wingdings" w:hint="default"/>
      </w:rPr>
    </w:lvl>
    <w:lvl w:ilvl="6" w:tplc="08090001" w:tentative="1">
      <w:start w:val="1"/>
      <w:numFmt w:val="bullet"/>
      <w:lvlText w:val=""/>
      <w:lvlJc w:val="left"/>
      <w:pPr>
        <w:ind w:left="5311" w:hanging="360"/>
      </w:pPr>
      <w:rPr>
        <w:rFonts w:ascii="Symbol" w:hAnsi="Symbol" w:hint="default"/>
      </w:rPr>
    </w:lvl>
    <w:lvl w:ilvl="7" w:tplc="08090003" w:tentative="1">
      <w:start w:val="1"/>
      <w:numFmt w:val="bullet"/>
      <w:lvlText w:val="o"/>
      <w:lvlJc w:val="left"/>
      <w:pPr>
        <w:ind w:left="6031" w:hanging="360"/>
      </w:pPr>
      <w:rPr>
        <w:rFonts w:ascii="Courier New" w:hAnsi="Courier New" w:cs="Courier New" w:hint="default"/>
      </w:rPr>
    </w:lvl>
    <w:lvl w:ilvl="8" w:tplc="08090005" w:tentative="1">
      <w:start w:val="1"/>
      <w:numFmt w:val="bullet"/>
      <w:lvlText w:val=""/>
      <w:lvlJc w:val="left"/>
      <w:pPr>
        <w:ind w:left="6751" w:hanging="360"/>
      </w:pPr>
      <w:rPr>
        <w:rFonts w:ascii="Wingdings" w:hAnsi="Wingdings" w:hint="default"/>
      </w:rPr>
    </w:lvl>
  </w:abstractNum>
  <w:abstractNum w:abstractNumId="37" w15:restartNumberingAfterBreak="0">
    <w:nsid w:val="4E817DB0"/>
    <w:multiLevelType w:val="hybridMultilevel"/>
    <w:tmpl w:val="5A248B98"/>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3A94DD8"/>
    <w:multiLevelType w:val="hybridMultilevel"/>
    <w:tmpl w:val="4AAC0756"/>
    <w:lvl w:ilvl="0" w:tplc="C8A26874">
      <w:start w:val="1"/>
      <w:numFmt w:val="bullet"/>
      <w:lvlText w:val="•"/>
      <w:lvlJc w:val="left"/>
      <w:pPr>
        <w:ind w:left="130"/>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1" w:tplc="A126BF4A">
      <w:start w:val="1"/>
      <w:numFmt w:val="bullet"/>
      <w:lvlText w:val="o"/>
      <w:lvlJc w:val="left"/>
      <w:pPr>
        <w:ind w:left="1505"/>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2" w:tplc="EA52FF5E">
      <w:start w:val="1"/>
      <w:numFmt w:val="bullet"/>
      <w:lvlText w:val="▪"/>
      <w:lvlJc w:val="left"/>
      <w:pPr>
        <w:ind w:left="2225"/>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3" w:tplc="51AE1B12">
      <w:start w:val="1"/>
      <w:numFmt w:val="bullet"/>
      <w:lvlText w:val="•"/>
      <w:lvlJc w:val="left"/>
      <w:pPr>
        <w:ind w:left="2945"/>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4" w:tplc="E06AC7EE">
      <w:start w:val="1"/>
      <w:numFmt w:val="bullet"/>
      <w:lvlText w:val="o"/>
      <w:lvlJc w:val="left"/>
      <w:pPr>
        <w:ind w:left="3665"/>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5" w:tplc="770A47CA">
      <w:start w:val="1"/>
      <w:numFmt w:val="bullet"/>
      <w:lvlText w:val="▪"/>
      <w:lvlJc w:val="left"/>
      <w:pPr>
        <w:ind w:left="4385"/>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6" w:tplc="71BA8282">
      <w:start w:val="1"/>
      <w:numFmt w:val="bullet"/>
      <w:lvlText w:val="•"/>
      <w:lvlJc w:val="left"/>
      <w:pPr>
        <w:ind w:left="5105"/>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7" w:tplc="1746588A">
      <w:start w:val="1"/>
      <w:numFmt w:val="bullet"/>
      <w:lvlText w:val="o"/>
      <w:lvlJc w:val="left"/>
      <w:pPr>
        <w:ind w:left="5825"/>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8" w:tplc="00A04870">
      <w:start w:val="1"/>
      <w:numFmt w:val="bullet"/>
      <w:lvlText w:val="▪"/>
      <w:lvlJc w:val="left"/>
      <w:pPr>
        <w:ind w:left="6545"/>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9834D95"/>
    <w:multiLevelType w:val="hybridMultilevel"/>
    <w:tmpl w:val="1E04FFCA"/>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A1A62A6"/>
    <w:multiLevelType w:val="hybridMultilevel"/>
    <w:tmpl w:val="779AC190"/>
    <w:lvl w:ilvl="0" w:tplc="1A104710">
      <w:start w:val="1"/>
      <w:numFmt w:val="bullet"/>
      <w:lvlText w:val="•"/>
      <w:lvlJc w:val="left"/>
      <w:pPr>
        <w:ind w:left="85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41" w15:restartNumberingAfterBreak="0">
    <w:nsid w:val="5A757A1F"/>
    <w:multiLevelType w:val="hybridMultilevel"/>
    <w:tmpl w:val="A7A61794"/>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FE93712"/>
    <w:multiLevelType w:val="hybridMultilevel"/>
    <w:tmpl w:val="C85AD5F0"/>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2621638"/>
    <w:multiLevelType w:val="hybridMultilevel"/>
    <w:tmpl w:val="EC40FE52"/>
    <w:lvl w:ilvl="0" w:tplc="FFFFFFFF">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2F930D2"/>
    <w:multiLevelType w:val="hybridMultilevel"/>
    <w:tmpl w:val="43101C9A"/>
    <w:lvl w:ilvl="0" w:tplc="AC4C7DC4">
      <w:start w:val="1"/>
      <w:numFmt w:val="bullet"/>
      <w:lvlText w:val="•"/>
      <w:lvlJc w:val="left"/>
      <w:pPr>
        <w:ind w:left="49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47FE61D0">
      <w:start w:val="1"/>
      <w:numFmt w:val="bullet"/>
      <w:lvlText w:val="o"/>
      <w:lvlJc w:val="left"/>
      <w:pPr>
        <w:ind w:left="14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2" w:tplc="E8BACEBE">
      <w:start w:val="1"/>
      <w:numFmt w:val="bullet"/>
      <w:lvlText w:val="▪"/>
      <w:lvlJc w:val="left"/>
      <w:pPr>
        <w:ind w:left="21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3" w:tplc="DC16DD7A">
      <w:start w:val="1"/>
      <w:numFmt w:val="bullet"/>
      <w:lvlText w:val="•"/>
      <w:lvlJc w:val="left"/>
      <w:pPr>
        <w:ind w:left="28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4" w:tplc="183AE4A0">
      <w:start w:val="1"/>
      <w:numFmt w:val="bullet"/>
      <w:lvlText w:val="o"/>
      <w:lvlJc w:val="left"/>
      <w:pPr>
        <w:ind w:left="360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5" w:tplc="7D86F010">
      <w:start w:val="1"/>
      <w:numFmt w:val="bullet"/>
      <w:lvlText w:val="▪"/>
      <w:lvlJc w:val="left"/>
      <w:pPr>
        <w:ind w:left="432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6" w:tplc="1EB2ECE0">
      <w:start w:val="1"/>
      <w:numFmt w:val="bullet"/>
      <w:lvlText w:val="•"/>
      <w:lvlJc w:val="left"/>
      <w:pPr>
        <w:ind w:left="50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7" w:tplc="E5A488EC">
      <w:start w:val="1"/>
      <w:numFmt w:val="bullet"/>
      <w:lvlText w:val="o"/>
      <w:lvlJc w:val="left"/>
      <w:pPr>
        <w:ind w:left="57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8" w:tplc="4174501E">
      <w:start w:val="1"/>
      <w:numFmt w:val="bullet"/>
      <w:lvlText w:val="▪"/>
      <w:lvlJc w:val="left"/>
      <w:pPr>
        <w:ind w:left="64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abstractNum>
  <w:abstractNum w:abstractNumId="45" w15:restartNumberingAfterBreak="0">
    <w:nsid w:val="655F2967"/>
    <w:multiLevelType w:val="hybridMultilevel"/>
    <w:tmpl w:val="402EAFC8"/>
    <w:lvl w:ilvl="0" w:tplc="33E2E790">
      <w:start w:val="1"/>
      <w:numFmt w:val="bullet"/>
      <w:lvlText w:val="•"/>
      <w:lvlJc w:val="left"/>
      <w:pPr>
        <w:ind w:left="130"/>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1" w:tplc="2CBEDEEC">
      <w:start w:val="1"/>
      <w:numFmt w:val="bullet"/>
      <w:lvlText w:val="o"/>
      <w:lvlJc w:val="left"/>
      <w:pPr>
        <w:ind w:left="1440"/>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2" w:tplc="A10CDAE8">
      <w:start w:val="1"/>
      <w:numFmt w:val="bullet"/>
      <w:lvlText w:val="▪"/>
      <w:lvlJc w:val="left"/>
      <w:pPr>
        <w:ind w:left="2160"/>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3" w:tplc="909E6036">
      <w:start w:val="1"/>
      <w:numFmt w:val="bullet"/>
      <w:lvlText w:val="•"/>
      <w:lvlJc w:val="left"/>
      <w:pPr>
        <w:ind w:left="2880"/>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4" w:tplc="6464D40A">
      <w:start w:val="1"/>
      <w:numFmt w:val="bullet"/>
      <w:lvlText w:val="o"/>
      <w:lvlJc w:val="left"/>
      <w:pPr>
        <w:ind w:left="3600"/>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5" w:tplc="2B06D084">
      <w:start w:val="1"/>
      <w:numFmt w:val="bullet"/>
      <w:lvlText w:val="▪"/>
      <w:lvlJc w:val="left"/>
      <w:pPr>
        <w:ind w:left="4320"/>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6" w:tplc="F5C6319C">
      <w:start w:val="1"/>
      <w:numFmt w:val="bullet"/>
      <w:lvlText w:val="•"/>
      <w:lvlJc w:val="left"/>
      <w:pPr>
        <w:ind w:left="5040"/>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7" w:tplc="BC7A2EAC">
      <w:start w:val="1"/>
      <w:numFmt w:val="bullet"/>
      <w:lvlText w:val="o"/>
      <w:lvlJc w:val="left"/>
      <w:pPr>
        <w:ind w:left="5760"/>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8" w:tplc="E4F89E40">
      <w:start w:val="1"/>
      <w:numFmt w:val="bullet"/>
      <w:lvlText w:val="▪"/>
      <w:lvlJc w:val="left"/>
      <w:pPr>
        <w:ind w:left="6480"/>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6702021"/>
    <w:multiLevelType w:val="hybridMultilevel"/>
    <w:tmpl w:val="728CE8FA"/>
    <w:lvl w:ilvl="0" w:tplc="44BE9538">
      <w:start w:val="1"/>
      <w:numFmt w:val="bullet"/>
      <w:lvlText w:val="•"/>
      <w:lvlJc w:val="left"/>
      <w:pPr>
        <w:ind w:left="1189"/>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F45E6358">
      <w:start w:val="1"/>
      <w:numFmt w:val="bullet"/>
      <w:lvlText w:val="o"/>
      <w:lvlJc w:val="left"/>
      <w:pPr>
        <w:ind w:left="1791"/>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2" w:tplc="C08E8B54">
      <w:start w:val="1"/>
      <w:numFmt w:val="bullet"/>
      <w:lvlText w:val="▪"/>
      <w:lvlJc w:val="left"/>
      <w:pPr>
        <w:ind w:left="2511"/>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3" w:tplc="C1E621C6">
      <w:start w:val="1"/>
      <w:numFmt w:val="bullet"/>
      <w:lvlText w:val="•"/>
      <w:lvlJc w:val="left"/>
      <w:pPr>
        <w:ind w:left="3231"/>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4" w:tplc="F8A69508">
      <w:start w:val="1"/>
      <w:numFmt w:val="bullet"/>
      <w:lvlText w:val="o"/>
      <w:lvlJc w:val="left"/>
      <w:pPr>
        <w:ind w:left="3951"/>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5" w:tplc="C4BCF5BC">
      <w:start w:val="1"/>
      <w:numFmt w:val="bullet"/>
      <w:lvlText w:val="▪"/>
      <w:lvlJc w:val="left"/>
      <w:pPr>
        <w:ind w:left="4671"/>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6" w:tplc="E2D8257A">
      <w:start w:val="1"/>
      <w:numFmt w:val="bullet"/>
      <w:lvlText w:val="•"/>
      <w:lvlJc w:val="left"/>
      <w:pPr>
        <w:ind w:left="5391"/>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7" w:tplc="3E2EE920">
      <w:start w:val="1"/>
      <w:numFmt w:val="bullet"/>
      <w:lvlText w:val="o"/>
      <w:lvlJc w:val="left"/>
      <w:pPr>
        <w:ind w:left="6111"/>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8" w:tplc="18105D8E">
      <w:start w:val="1"/>
      <w:numFmt w:val="bullet"/>
      <w:lvlText w:val="▪"/>
      <w:lvlJc w:val="left"/>
      <w:pPr>
        <w:ind w:left="6831"/>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abstractNum>
  <w:abstractNum w:abstractNumId="47" w15:restartNumberingAfterBreak="0">
    <w:nsid w:val="66DB2A08"/>
    <w:multiLevelType w:val="hybridMultilevel"/>
    <w:tmpl w:val="71FAEE5C"/>
    <w:lvl w:ilvl="0" w:tplc="1A104710">
      <w:start w:val="1"/>
      <w:numFmt w:val="bullet"/>
      <w:lvlText w:val="•"/>
      <w:lvlJc w:val="left"/>
      <w:pPr>
        <w:ind w:left="85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48" w15:restartNumberingAfterBreak="0">
    <w:nsid w:val="6A121249"/>
    <w:multiLevelType w:val="hybridMultilevel"/>
    <w:tmpl w:val="67E8CD16"/>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ADF4131"/>
    <w:multiLevelType w:val="hybridMultilevel"/>
    <w:tmpl w:val="676ACC00"/>
    <w:lvl w:ilvl="0" w:tplc="CACC7318">
      <w:start w:val="1"/>
      <w:numFmt w:val="bullet"/>
      <w:lvlText w:val="•"/>
      <w:lvlJc w:val="left"/>
      <w:pPr>
        <w:ind w:left="130"/>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1" w:tplc="FB349B26">
      <w:start w:val="1"/>
      <w:numFmt w:val="bullet"/>
      <w:lvlText w:val="o"/>
      <w:lvlJc w:val="left"/>
      <w:pPr>
        <w:ind w:left="1440"/>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2" w:tplc="80A23C7C">
      <w:start w:val="1"/>
      <w:numFmt w:val="bullet"/>
      <w:lvlText w:val="▪"/>
      <w:lvlJc w:val="left"/>
      <w:pPr>
        <w:ind w:left="2160"/>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3" w:tplc="BAE2FDA8">
      <w:start w:val="1"/>
      <w:numFmt w:val="bullet"/>
      <w:lvlText w:val="•"/>
      <w:lvlJc w:val="left"/>
      <w:pPr>
        <w:ind w:left="2880"/>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4" w:tplc="A7A4F250">
      <w:start w:val="1"/>
      <w:numFmt w:val="bullet"/>
      <w:lvlText w:val="o"/>
      <w:lvlJc w:val="left"/>
      <w:pPr>
        <w:ind w:left="3600"/>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5" w:tplc="79820A6E">
      <w:start w:val="1"/>
      <w:numFmt w:val="bullet"/>
      <w:lvlText w:val="▪"/>
      <w:lvlJc w:val="left"/>
      <w:pPr>
        <w:ind w:left="4320"/>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6" w:tplc="651683C8">
      <w:start w:val="1"/>
      <w:numFmt w:val="bullet"/>
      <w:lvlText w:val="•"/>
      <w:lvlJc w:val="left"/>
      <w:pPr>
        <w:ind w:left="5040"/>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7" w:tplc="373680CC">
      <w:start w:val="1"/>
      <w:numFmt w:val="bullet"/>
      <w:lvlText w:val="o"/>
      <w:lvlJc w:val="left"/>
      <w:pPr>
        <w:ind w:left="5760"/>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lvl w:ilvl="8" w:tplc="874ACB02">
      <w:start w:val="1"/>
      <w:numFmt w:val="bullet"/>
      <w:lvlText w:val="▪"/>
      <w:lvlJc w:val="left"/>
      <w:pPr>
        <w:ind w:left="6480"/>
      </w:pPr>
      <w:rPr>
        <w:rFonts w:ascii="Outfit" w:eastAsia="Outfit" w:hAnsi="Outfit" w:cs="Outfit"/>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BBB207E"/>
    <w:multiLevelType w:val="hybridMultilevel"/>
    <w:tmpl w:val="7B4C8464"/>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EF57F1A"/>
    <w:multiLevelType w:val="hybridMultilevel"/>
    <w:tmpl w:val="D592029E"/>
    <w:lvl w:ilvl="0" w:tplc="A3E8673C">
      <w:start w:val="1"/>
      <w:numFmt w:val="bullet"/>
      <w:lvlText w:val="•"/>
      <w:lvlJc w:val="left"/>
      <w:pPr>
        <w:ind w:left="1189"/>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F2262824">
      <w:start w:val="1"/>
      <w:numFmt w:val="bullet"/>
      <w:lvlText w:val="o"/>
      <w:lvlJc w:val="left"/>
      <w:pPr>
        <w:ind w:left="1791"/>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2" w:tplc="76F0539A">
      <w:start w:val="1"/>
      <w:numFmt w:val="bullet"/>
      <w:lvlText w:val="▪"/>
      <w:lvlJc w:val="left"/>
      <w:pPr>
        <w:ind w:left="2511"/>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3" w:tplc="B1825C4E">
      <w:start w:val="1"/>
      <w:numFmt w:val="bullet"/>
      <w:lvlText w:val="•"/>
      <w:lvlJc w:val="left"/>
      <w:pPr>
        <w:ind w:left="3231"/>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4" w:tplc="B70A7BB0">
      <w:start w:val="1"/>
      <w:numFmt w:val="bullet"/>
      <w:lvlText w:val="o"/>
      <w:lvlJc w:val="left"/>
      <w:pPr>
        <w:ind w:left="3951"/>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5" w:tplc="94700FB6">
      <w:start w:val="1"/>
      <w:numFmt w:val="bullet"/>
      <w:lvlText w:val="▪"/>
      <w:lvlJc w:val="left"/>
      <w:pPr>
        <w:ind w:left="4671"/>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6" w:tplc="F6467F2C">
      <w:start w:val="1"/>
      <w:numFmt w:val="bullet"/>
      <w:lvlText w:val="•"/>
      <w:lvlJc w:val="left"/>
      <w:pPr>
        <w:ind w:left="5391"/>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7" w:tplc="303246C6">
      <w:start w:val="1"/>
      <w:numFmt w:val="bullet"/>
      <w:lvlText w:val="o"/>
      <w:lvlJc w:val="left"/>
      <w:pPr>
        <w:ind w:left="6111"/>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8" w:tplc="AFA4C572">
      <w:start w:val="1"/>
      <w:numFmt w:val="bullet"/>
      <w:lvlText w:val="▪"/>
      <w:lvlJc w:val="left"/>
      <w:pPr>
        <w:ind w:left="6831"/>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abstractNum>
  <w:abstractNum w:abstractNumId="52" w15:restartNumberingAfterBreak="0">
    <w:nsid w:val="6F0D1857"/>
    <w:multiLevelType w:val="hybridMultilevel"/>
    <w:tmpl w:val="FDB83B54"/>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1F33E0A"/>
    <w:multiLevelType w:val="hybridMultilevel"/>
    <w:tmpl w:val="A588F972"/>
    <w:lvl w:ilvl="0" w:tplc="1A104710">
      <w:start w:val="1"/>
      <w:numFmt w:val="bullet"/>
      <w:lvlText w:val="•"/>
      <w:lvlJc w:val="left"/>
      <w:pPr>
        <w:ind w:left="991"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711" w:hanging="360"/>
      </w:pPr>
      <w:rPr>
        <w:rFonts w:ascii="Courier New" w:hAnsi="Courier New" w:cs="Courier New" w:hint="default"/>
      </w:rPr>
    </w:lvl>
    <w:lvl w:ilvl="2" w:tplc="08090005" w:tentative="1">
      <w:start w:val="1"/>
      <w:numFmt w:val="bullet"/>
      <w:lvlText w:val=""/>
      <w:lvlJc w:val="left"/>
      <w:pPr>
        <w:ind w:left="2431" w:hanging="360"/>
      </w:pPr>
      <w:rPr>
        <w:rFonts w:ascii="Wingdings" w:hAnsi="Wingdings" w:hint="default"/>
      </w:rPr>
    </w:lvl>
    <w:lvl w:ilvl="3" w:tplc="08090001" w:tentative="1">
      <w:start w:val="1"/>
      <w:numFmt w:val="bullet"/>
      <w:lvlText w:val=""/>
      <w:lvlJc w:val="left"/>
      <w:pPr>
        <w:ind w:left="3151" w:hanging="360"/>
      </w:pPr>
      <w:rPr>
        <w:rFonts w:ascii="Symbol" w:hAnsi="Symbol" w:hint="default"/>
      </w:rPr>
    </w:lvl>
    <w:lvl w:ilvl="4" w:tplc="08090003" w:tentative="1">
      <w:start w:val="1"/>
      <w:numFmt w:val="bullet"/>
      <w:lvlText w:val="o"/>
      <w:lvlJc w:val="left"/>
      <w:pPr>
        <w:ind w:left="3871" w:hanging="360"/>
      </w:pPr>
      <w:rPr>
        <w:rFonts w:ascii="Courier New" w:hAnsi="Courier New" w:cs="Courier New" w:hint="default"/>
      </w:rPr>
    </w:lvl>
    <w:lvl w:ilvl="5" w:tplc="08090005" w:tentative="1">
      <w:start w:val="1"/>
      <w:numFmt w:val="bullet"/>
      <w:lvlText w:val=""/>
      <w:lvlJc w:val="left"/>
      <w:pPr>
        <w:ind w:left="4591" w:hanging="360"/>
      </w:pPr>
      <w:rPr>
        <w:rFonts w:ascii="Wingdings" w:hAnsi="Wingdings" w:hint="default"/>
      </w:rPr>
    </w:lvl>
    <w:lvl w:ilvl="6" w:tplc="08090001" w:tentative="1">
      <w:start w:val="1"/>
      <w:numFmt w:val="bullet"/>
      <w:lvlText w:val=""/>
      <w:lvlJc w:val="left"/>
      <w:pPr>
        <w:ind w:left="5311" w:hanging="360"/>
      </w:pPr>
      <w:rPr>
        <w:rFonts w:ascii="Symbol" w:hAnsi="Symbol" w:hint="default"/>
      </w:rPr>
    </w:lvl>
    <w:lvl w:ilvl="7" w:tplc="08090003" w:tentative="1">
      <w:start w:val="1"/>
      <w:numFmt w:val="bullet"/>
      <w:lvlText w:val="o"/>
      <w:lvlJc w:val="left"/>
      <w:pPr>
        <w:ind w:left="6031" w:hanging="360"/>
      </w:pPr>
      <w:rPr>
        <w:rFonts w:ascii="Courier New" w:hAnsi="Courier New" w:cs="Courier New" w:hint="default"/>
      </w:rPr>
    </w:lvl>
    <w:lvl w:ilvl="8" w:tplc="08090005" w:tentative="1">
      <w:start w:val="1"/>
      <w:numFmt w:val="bullet"/>
      <w:lvlText w:val=""/>
      <w:lvlJc w:val="left"/>
      <w:pPr>
        <w:ind w:left="6751" w:hanging="360"/>
      </w:pPr>
      <w:rPr>
        <w:rFonts w:ascii="Wingdings" w:hAnsi="Wingdings" w:hint="default"/>
      </w:rPr>
    </w:lvl>
  </w:abstractNum>
  <w:abstractNum w:abstractNumId="54" w15:restartNumberingAfterBreak="0">
    <w:nsid w:val="723C3576"/>
    <w:multiLevelType w:val="hybridMultilevel"/>
    <w:tmpl w:val="D4EE62A8"/>
    <w:lvl w:ilvl="0" w:tplc="1A104710">
      <w:start w:val="1"/>
      <w:numFmt w:val="bullet"/>
      <w:lvlText w:val="•"/>
      <w:lvlJc w:val="left"/>
      <w:pPr>
        <w:ind w:left="37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abstractNum>
  <w:abstractNum w:abstractNumId="55" w15:restartNumberingAfterBreak="0">
    <w:nsid w:val="72C96A41"/>
    <w:multiLevelType w:val="hybridMultilevel"/>
    <w:tmpl w:val="111CCC30"/>
    <w:lvl w:ilvl="0" w:tplc="EDBE5454">
      <w:start w:val="1"/>
      <w:numFmt w:val="bullet"/>
      <w:lvlText w:val="•"/>
      <w:lvlJc w:val="left"/>
      <w:pPr>
        <w:ind w:left="49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9F843434">
      <w:start w:val="1"/>
      <w:numFmt w:val="bullet"/>
      <w:lvlText w:val="o"/>
      <w:lvlJc w:val="left"/>
      <w:pPr>
        <w:ind w:left="14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2" w:tplc="1A5E1208">
      <w:start w:val="1"/>
      <w:numFmt w:val="bullet"/>
      <w:lvlText w:val="▪"/>
      <w:lvlJc w:val="left"/>
      <w:pPr>
        <w:ind w:left="21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3" w:tplc="3E0A99CC">
      <w:start w:val="1"/>
      <w:numFmt w:val="bullet"/>
      <w:lvlText w:val="•"/>
      <w:lvlJc w:val="left"/>
      <w:pPr>
        <w:ind w:left="28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4" w:tplc="ACD29AA6">
      <w:start w:val="1"/>
      <w:numFmt w:val="bullet"/>
      <w:lvlText w:val="o"/>
      <w:lvlJc w:val="left"/>
      <w:pPr>
        <w:ind w:left="360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5" w:tplc="50ECCC7A">
      <w:start w:val="1"/>
      <w:numFmt w:val="bullet"/>
      <w:lvlText w:val="▪"/>
      <w:lvlJc w:val="left"/>
      <w:pPr>
        <w:ind w:left="432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6" w:tplc="0E44A37C">
      <w:start w:val="1"/>
      <w:numFmt w:val="bullet"/>
      <w:lvlText w:val="•"/>
      <w:lvlJc w:val="left"/>
      <w:pPr>
        <w:ind w:left="50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7" w:tplc="49D00AF2">
      <w:start w:val="1"/>
      <w:numFmt w:val="bullet"/>
      <w:lvlText w:val="o"/>
      <w:lvlJc w:val="left"/>
      <w:pPr>
        <w:ind w:left="57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8" w:tplc="2E8E4A96">
      <w:start w:val="1"/>
      <w:numFmt w:val="bullet"/>
      <w:lvlText w:val="▪"/>
      <w:lvlJc w:val="left"/>
      <w:pPr>
        <w:ind w:left="64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abstractNum>
  <w:abstractNum w:abstractNumId="56" w15:restartNumberingAfterBreak="0">
    <w:nsid w:val="737B7D63"/>
    <w:multiLevelType w:val="hybridMultilevel"/>
    <w:tmpl w:val="33FCD782"/>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54061EA"/>
    <w:multiLevelType w:val="hybridMultilevel"/>
    <w:tmpl w:val="37BE025C"/>
    <w:lvl w:ilvl="0" w:tplc="FD181D98">
      <w:start w:val="1"/>
      <w:numFmt w:val="bullet"/>
      <w:lvlText w:val="•"/>
      <w:lvlJc w:val="left"/>
      <w:pPr>
        <w:ind w:left="49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CE6C7E12">
      <w:start w:val="1"/>
      <w:numFmt w:val="bullet"/>
      <w:lvlText w:val="o"/>
      <w:lvlJc w:val="left"/>
      <w:pPr>
        <w:ind w:left="14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2" w:tplc="06EE1260">
      <w:start w:val="1"/>
      <w:numFmt w:val="bullet"/>
      <w:lvlText w:val="▪"/>
      <w:lvlJc w:val="left"/>
      <w:pPr>
        <w:ind w:left="21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3" w:tplc="73D4190E">
      <w:start w:val="1"/>
      <w:numFmt w:val="bullet"/>
      <w:lvlText w:val="•"/>
      <w:lvlJc w:val="left"/>
      <w:pPr>
        <w:ind w:left="28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4" w:tplc="B7280F2E">
      <w:start w:val="1"/>
      <w:numFmt w:val="bullet"/>
      <w:lvlText w:val="o"/>
      <w:lvlJc w:val="left"/>
      <w:pPr>
        <w:ind w:left="360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5" w:tplc="D2547856">
      <w:start w:val="1"/>
      <w:numFmt w:val="bullet"/>
      <w:lvlText w:val="▪"/>
      <w:lvlJc w:val="left"/>
      <w:pPr>
        <w:ind w:left="432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6" w:tplc="E5F0D598">
      <w:start w:val="1"/>
      <w:numFmt w:val="bullet"/>
      <w:lvlText w:val="•"/>
      <w:lvlJc w:val="left"/>
      <w:pPr>
        <w:ind w:left="50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7" w:tplc="D39451EA">
      <w:start w:val="1"/>
      <w:numFmt w:val="bullet"/>
      <w:lvlText w:val="o"/>
      <w:lvlJc w:val="left"/>
      <w:pPr>
        <w:ind w:left="57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8" w:tplc="04C09DAC">
      <w:start w:val="1"/>
      <w:numFmt w:val="bullet"/>
      <w:lvlText w:val="▪"/>
      <w:lvlJc w:val="left"/>
      <w:pPr>
        <w:ind w:left="64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abstractNum>
  <w:abstractNum w:abstractNumId="58" w15:restartNumberingAfterBreak="0">
    <w:nsid w:val="756E3E30"/>
    <w:multiLevelType w:val="hybridMultilevel"/>
    <w:tmpl w:val="A23EBDEC"/>
    <w:lvl w:ilvl="0" w:tplc="1A104710">
      <w:start w:val="1"/>
      <w:numFmt w:val="bullet"/>
      <w:lvlText w:val="•"/>
      <w:lvlJc w:val="left"/>
      <w:pPr>
        <w:ind w:left="37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abstractNum>
  <w:abstractNum w:abstractNumId="59" w15:restartNumberingAfterBreak="0">
    <w:nsid w:val="77A70AF5"/>
    <w:multiLevelType w:val="hybridMultilevel"/>
    <w:tmpl w:val="1F22B940"/>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7CC10D8"/>
    <w:multiLevelType w:val="hybridMultilevel"/>
    <w:tmpl w:val="CE8A2FDE"/>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A33462F"/>
    <w:multiLevelType w:val="hybridMultilevel"/>
    <w:tmpl w:val="63DC7E9E"/>
    <w:lvl w:ilvl="0" w:tplc="1A104710">
      <w:start w:val="1"/>
      <w:numFmt w:val="bullet"/>
      <w:lvlText w:val="•"/>
      <w:lvlJc w:val="left"/>
      <w:pPr>
        <w:ind w:left="720"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AF00BB2"/>
    <w:multiLevelType w:val="hybridMultilevel"/>
    <w:tmpl w:val="C8061BDC"/>
    <w:lvl w:ilvl="0" w:tplc="1A104710">
      <w:start w:val="1"/>
      <w:numFmt w:val="bullet"/>
      <w:lvlText w:val="•"/>
      <w:lvlJc w:val="left"/>
      <w:pPr>
        <w:ind w:left="991"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711" w:hanging="360"/>
      </w:pPr>
      <w:rPr>
        <w:rFonts w:ascii="Courier New" w:hAnsi="Courier New" w:cs="Courier New" w:hint="default"/>
      </w:rPr>
    </w:lvl>
    <w:lvl w:ilvl="2" w:tplc="08090005" w:tentative="1">
      <w:start w:val="1"/>
      <w:numFmt w:val="bullet"/>
      <w:lvlText w:val=""/>
      <w:lvlJc w:val="left"/>
      <w:pPr>
        <w:ind w:left="2431" w:hanging="360"/>
      </w:pPr>
      <w:rPr>
        <w:rFonts w:ascii="Wingdings" w:hAnsi="Wingdings" w:hint="default"/>
      </w:rPr>
    </w:lvl>
    <w:lvl w:ilvl="3" w:tplc="08090001" w:tentative="1">
      <w:start w:val="1"/>
      <w:numFmt w:val="bullet"/>
      <w:lvlText w:val=""/>
      <w:lvlJc w:val="left"/>
      <w:pPr>
        <w:ind w:left="3151" w:hanging="360"/>
      </w:pPr>
      <w:rPr>
        <w:rFonts w:ascii="Symbol" w:hAnsi="Symbol" w:hint="default"/>
      </w:rPr>
    </w:lvl>
    <w:lvl w:ilvl="4" w:tplc="08090003" w:tentative="1">
      <w:start w:val="1"/>
      <w:numFmt w:val="bullet"/>
      <w:lvlText w:val="o"/>
      <w:lvlJc w:val="left"/>
      <w:pPr>
        <w:ind w:left="3871" w:hanging="360"/>
      </w:pPr>
      <w:rPr>
        <w:rFonts w:ascii="Courier New" w:hAnsi="Courier New" w:cs="Courier New" w:hint="default"/>
      </w:rPr>
    </w:lvl>
    <w:lvl w:ilvl="5" w:tplc="08090005" w:tentative="1">
      <w:start w:val="1"/>
      <w:numFmt w:val="bullet"/>
      <w:lvlText w:val=""/>
      <w:lvlJc w:val="left"/>
      <w:pPr>
        <w:ind w:left="4591" w:hanging="360"/>
      </w:pPr>
      <w:rPr>
        <w:rFonts w:ascii="Wingdings" w:hAnsi="Wingdings" w:hint="default"/>
      </w:rPr>
    </w:lvl>
    <w:lvl w:ilvl="6" w:tplc="08090001" w:tentative="1">
      <w:start w:val="1"/>
      <w:numFmt w:val="bullet"/>
      <w:lvlText w:val=""/>
      <w:lvlJc w:val="left"/>
      <w:pPr>
        <w:ind w:left="5311" w:hanging="360"/>
      </w:pPr>
      <w:rPr>
        <w:rFonts w:ascii="Symbol" w:hAnsi="Symbol" w:hint="default"/>
      </w:rPr>
    </w:lvl>
    <w:lvl w:ilvl="7" w:tplc="08090003" w:tentative="1">
      <w:start w:val="1"/>
      <w:numFmt w:val="bullet"/>
      <w:lvlText w:val="o"/>
      <w:lvlJc w:val="left"/>
      <w:pPr>
        <w:ind w:left="6031" w:hanging="360"/>
      </w:pPr>
      <w:rPr>
        <w:rFonts w:ascii="Courier New" w:hAnsi="Courier New" w:cs="Courier New" w:hint="default"/>
      </w:rPr>
    </w:lvl>
    <w:lvl w:ilvl="8" w:tplc="08090005" w:tentative="1">
      <w:start w:val="1"/>
      <w:numFmt w:val="bullet"/>
      <w:lvlText w:val=""/>
      <w:lvlJc w:val="left"/>
      <w:pPr>
        <w:ind w:left="6751" w:hanging="360"/>
      </w:pPr>
      <w:rPr>
        <w:rFonts w:ascii="Wingdings" w:hAnsi="Wingdings" w:hint="default"/>
      </w:rPr>
    </w:lvl>
  </w:abstractNum>
  <w:abstractNum w:abstractNumId="63" w15:restartNumberingAfterBreak="0">
    <w:nsid w:val="7B221695"/>
    <w:multiLevelType w:val="hybridMultilevel"/>
    <w:tmpl w:val="0E9E26EC"/>
    <w:lvl w:ilvl="0" w:tplc="A78407B0">
      <w:start w:val="1"/>
      <w:numFmt w:val="bullet"/>
      <w:lvlText w:val="•"/>
      <w:lvlJc w:val="left"/>
      <w:pPr>
        <w:ind w:left="13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4DAC1C24">
      <w:start w:val="1"/>
      <w:numFmt w:val="bullet"/>
      <w:lvlText w:val="o"/>
      <w:lvlJc w:val="left"/>
      <w:pPr>
        <w:ind w:left="10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2" w:tplc="D17AC8F4">
      <w:start w:val="1"/>
      <w:numFmt w:val="bullet"/>
      <w:lvlText w:val="▪"/>
      <w:lvlJc w:val="left"/>
      <w:pPr>
        <w:ind w:left="180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3" w:tplc="D9E8191E">
      <w:start w:val="1"/>
      <w:numFmt w:val="bullet"/>
      <w:lvlText w:val="•"/>
      <w:lvlJc w:val="left"/>
      <w:pPr>
        <w:ind w:left="252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4" w:tplc="14E846CA">
      <w:start w:val="1"/>
      <w:numFmt w:val="bullet"/>
      <w:lvlText w:val="o"/>
      <w:lvlJc w:val="left"/>
      <w:pPr>
        <w:ind w:left="324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5" w:tplc="16066BFA">
      <w:start w:val="1"/>
      <w:numFmt w:val="bullet"/>
      <w:lvlText w:val="▪"/>
      <w:lvlJc w:val="left"/>
      <w:pPr>
        <w:ind w:left="39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6" w:tplc="BBECDCF8">
      <w:start w:val="1"/>
      <w:numFmt w:val="bullet"/>
      <w:lvlText w:val="•"/>
      <w:lvlJc w:val="left"/>
      <w:pPr>
        <w:ind w:left="468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7" w:tplc="C4A20E96">
      <w:start w:val="1"/>
      <w:numFmt w:val="bullet"/>
      <w:lvlText w:val="o"/>
      <w:lvlJc w:val="left"/>
      <w:pPr>
        <w:ind w:left="540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8" w:tplc="04F6CCF8">
      <w:start w:val="1"/>
      <w:numFmt w:val="bullet"/>
      <w:lvlText w:val="▪"/>
      <w:lvlJc w:val="left"/>
      <w:pPr>
        <w:ind w:left="612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abstractNum>
  <w:abstractNum w:abstractNumId="64" w15:restartNumberingAfterBreak="0">
    <w:nsid w:val="7BD01F42"/>
    <w:multiLevelType w:val="hybridMultilevel"/>
    <w:tmpl w:val="97CCD97E"/>
    <w:lvl w:ilvl="0" w:tplc="1A104710">
      <w:start w:val="1"/>
      <w:numFmt w:val="bullet"/>
      <w:lvlText w:val="•"/>
      <w:lvlJc w:val="left"/>
      <w:pPr>
        <w:ind w:left="991"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711" w:hanging="360"/>
      </w:pPr>
      <w:rPr>
        <w:rFonts w:ascii="Courier New" w:hAnsi="Courier New" w:cs="Courier New" w:hint="default"/>
      </w:rPr>
    </w:lvl>
    <w:lvl w:ilvl="2" w:tplc="08090005" w:tentative="1">
      <w:start w:val="1"/>
      <w:numFmt w:val="bullet"/>
      <w:lvlText w:val=""/>
      <w:lvlJc w:val="left"/>
      <w:pPr>
        <w:ind w:left="2431" w:hanging="360"/>
      </w:pPr>
      <w:rPr>
        <w:rFonts w:ascii="Wingdings" w:hAnsi="Wingdings" w:hint="default"/>
      </w:rPr>
    </w:lvl>
    <w:lvl w:ilvl="3" w:tplc="08090001" w:tentative="1">
      <w:start w:val="1"/>
      <w:numFmt w:val="bullet"/>
      <w:lvlText w:val=""/>
      <w:lvlJc w:val="left"/>
      <w:pPr>
        <w:ind w:left="3151" w:hanging="360"/>
      </w:pPr>
      <w:rPr>
        <w:rFonts w:ascii="Symbol" w:hAnsi="Symbol" w:hint="default"/>
      </w:rPr>
    </w:lvl>
    <w:lvl w:ilvl="4" w:tplc="08090003" w:tentative="1">
      <w:start w:val="1"/>
      <w:numFmt w:val="bullet"/>
      <w:lvlText w:val="o"/>
      <w:lvlJc w:val="left"/>
      <w:pPr>
        <w:ind w:left="3871" w:hanging="360"/>
      </w:pPr>
      <w:rPr>
        <w:rFonts w:ascii="Courier New" w:hAnsi="Courier New" w:cs="Courier New" w:hint="default"/>
      </w:rPr>
    </w:lvl>
    <w:lvl w:ilvl="5" w:tplc="08090005" w:tentative="1">
      <w:start w:val="1"/>
      <w:numFmt w:val="bullet"/>
      <w:lvlText w:val=""/>
      <w:lvlJc w:val="left"/>
      <w:pPr>
        <w:ind w:left="4591" w:hanging="360"/>
      </w:pPr>
      <w:rPr>
        <w:rFonts w:ascii="Wingdings" w:hAnsi="Wingdings" w:hint="default"/>
      </w:rPr>
    </w:lvl>
    <w:lvl w:ilvl="6" w:tplc="08090001" w:tentative="1">
      <w:start w:val="1"/>
      <w:numFmt w:val="bullet"/>
      <w:lvlText w:val=""/>
      <w:lvlJc w:val="left"/>
      <w:pPr>
        <w:ind w:left="5311" w:hanging="360"/>
      </w:pPr>
      <w:rPr>
        <w:rFonts w:ascii="Symbol" w:hAnsi="Symbol" w:hint="default"/>
      </w:rPr>
    </w:lvl>
    <w:lvl w:ilvl="7" w:tplc="08090003" w:tentative="1">
      <w:start w:val="1"/>
      <w:numFmt w:val="bullet"/>
      <w:lvlText w:val="o"/>
      <w:lvlJc w:val="left"/>
      <w:pPr>
        <w:ind w:left="6031" w:hanging="360"/>
      </w:pPr>
      <w:rPr>
        <w:rFonts w:ascii="Courier New" w:hAnsi="Courier New" w:cs="Courier New" w:hint="default"/>
      </w:rPr>
    </w:lvl>
    <w:lvl w:ilvl="8" w:tplc="08090005" w:tentative="1">
      <w:start w:val="1"/>
      <w:numFmt w:val="bullet"/>
      <w:lvlText w:val=""/>
      <w:lvlJc w:val="left"/>
      <w:pPr>
        <w:ind w:left="6751" w:hanging="360"/>
      </w:pPr>
      <w:rPr>
        <w:rFonts w:ascii="Wingdings" w:hAnsi="Wingdings" w:hint="default"/>
      </w:rPr>
    </w:lvl>
  </w:abstractNum>
  <w:abstractNum w:abstractNumId="65" w15:restartNumberingAfterBreak="0">
    <w:nsid w:val="7CD71311"/>
    <w:multiLevelType w:val="hybridMultilevel"/>
    <w:tmpl w:val="34A052F2"/>
    <w:lvl w:ilvl="0" w:tplc="1A104710">
      <w:start w:val="1"/>
      <w:numFmt w:val="bullet"/>
      <w:lvlText w:val="•"/>
      <w:lvlJc w:val="left"/>
      <w:pPr>
        <w:ind w:left="991" w:hanging="360"/>
      </w:pPr>
      <w:rPr>
        <w:rFonts w:ascii="Outfit" w:eastAsia="Outfit" w:hAnsi="Outfit" w:cs="Outfit"/>
        <w:b w:val="0"/>
        <w:i w:val="0"/>
        <w:strike w:val="0"/>
        <w:dstrike w:val="0"/>
        <w:color w:val="595959"/>
        <w:sz w:val="24"/>
        <w:szCs w:val="24"/>
        <w:u w:val="none" w:color="000000"/>
        <w:bdr w:val="none" w:sz="0" w:space="0" w:color="auto"/>
        <w:shd w:val="clear" w:color="auto" w:fill="auto"/>
        <w:vertAlign w:val="baseline"/>
      </w:rPr>
    </w:lvl>
    <w:lvl w:ilvl="1" w:tplc="08090003" w:tentative="1">
      <w:start w:val="1"/>
      <w:numFmt w:val="bullet"/>
      <w:lvlText w:val="o"/>
      <w:lvlJc w:val="left"/>
      <w:pPr>
        <w:ind w:left="1711" w:hanging="360"/>
      </w:pPr>
      <w:rPr>
        <w:rFonts w:ascii="Courier New" w:hAnsi="Courier New" w:cs="Courier New" w:hint="default"/>
      </w:rPr>
    </w:lvl>
    <w:lvl w:ilvl="2" w:tplc="08090005" w:tentative="1">
      <w:start w:val="1"/>
      <w:numFmt w:val="bullet"/>
      <w:lvlText w:val=""/>
      <w:lvlJc w:val="left"/>
      <w:pPr>
        <w:ind w:left="2431" w:hanging="360"/>
      </w:pPr>
      <w:rPr>
        <w:rFonts w:ascii="Wingdings" w:hAnsi="Wingdings" w:hint="default"/>
      </w:rPr>
    </w:lvl>
    <w:lvl w:ilvl="3" w:tplc="08090001" w:tentative="1">
      <w:start w:val="1"/>
      <w:numFmt w:val="bullet"/>
      <w:lvlText w:val=""/>
      <w:lvlJc w:val="left"/>
      <w:pPr>
        <w:ind w:left="3151" w:hanging="360"/>
      </w:pPr>
      <w:rPr>
        <w:rFonts w:ascii="Symbol" w:hAnsi="Symbol" w:hint="default"/>
      </w:rPr>
    </w:lvl>
    <w:lvl w:ilvl="4" w:tplc="08090003" w:tentative="1">
      <w:start w:val="1"/>
      <w:numFmt w:val="bullet"/>
      <w:lvlText w:val="o"/>
      <w:lvlJc w:val="left"/>
      <w:pPr>
        <w:ind w:left="3871" w:hanging="360"/>
      </w:pPr>
      <w:rPr>
        <w:rFonts w:ascii="Courier New" w:hAnsi="Courier New" w:cs="Courier New" w:hint="default"/>
      </w:rPr>
    </w:lvl>
    <w:lvl w:ilvl="5" w:tplc="08090005" w:tentative="1">
      <w:start w:val="1"/>
      <w:numFmt w:val="bullet"/>
      <w:lvlText w:val=""/>
      <w:lvlJc w:val="left"/>
      <w:pPr>
        <w:ind w:left="4591" w:hanging="360"/>
      </w:pPr>
      <w:rPr>
        <w:rFonts w:ascii="Wingdings" w:hAnsi="Wingdings" w:hint="default"/>
      </w:rPr>
    </w:lvl>
    <w:lvl w:ilvl="6" w:tplc="08090001" w:tentative="1">
      <w:start w:val="1"/>
      <w:numFmt w:val="bullet"/>
      <w:lvlText w:val=""/>
      <w:lvlJc w:val="left"/>
      <w:pPr>
        <w:ind w:left="5311" w:hanging="360"/>
      </w:pPr>
      <w:rPr>
        <w:rFonts w:ascii="Symbol" w:hAnsi="Symbol" w:hint="default"/>
      </w:rPr>
    </w:lvl>
    <w:lvl w:ilvl="7" w:tplc="08090003" w:tentative="1">
      <w:start w:val="1"/>
      <w:numFmt w:val="bullet"/>
      <w:lvlText w:val="o"/>
      <w:lvlJc w:val="left"/>
      <w:pPr>
        <w:ind w:left="6031" w:hanging="360"/>
      </w:pPr>
      <w:rPr>
        <w:rFonts w:ascii="Courier New" w:hAnsi="Courier New" w:cs="Courier New" w:hint="default"/>
      </w:rPr>
    </w:lvl>
    <w:lvl w:ilvl="8" w:tplc="08090005" w:tentative="1">
      <w:start w:val="1"/>
      <w:numFmt w:val="bullet"/>
      <w:lvlText w:val=""/>
      <w:lvlJc w:val="left"/>
      <w:pPr>
        <w:ind w:left="6751" w:hanging="360"/>
      </w:pPr>
      <w:rPr>
        <w:rFonts w:ascii="Wingdings" w:hAnsi="Wingdings" w:hint="default"/>
      </w:rPr>
    </w:lvl>
  </w:abstractNum>
  <w:num w:numId="1" w16cid:durableId="853955690">
    <w:abstractNumId w:val="27"/>
  </w:num>
  <w:num w:numId="2" w16cid:durableId="1938366398">
    <w:abstractNumId w:val="5"/>
  </w:num>
  <w:num w:numId="3" w16cid:durableId="1437292649">
    <w:abstractNumId w:val="25"/>
  </w:num>
  <w:num w:numId="4" w16cid:durableId="1210142502">
    <w:abstractNumId w:val="8"/>
  </w:num>
  <w:num w:numId="5" w16cid:durableId="690763441">
    <w:abstractNumId w:val="44"/>
  </w:num>
  <w:num w:numId="6" w16cid:durableId="343477442">
    <w:abstractNumId w:val="57"/>
  </w:num>
  <w:num w:numId="7" w16cid:durableId="1789817143">
    <w:abstractNumId w:val="22"/>
  </w:num>
  <w:num w:numId="8" w16cid:durableId="386101810">
    <w:abstractNumId w:val="45"/>
  </w:num>
  <w:num w:numId="9" w16cid:durableId="413170301">
    <w:abstractNumId w:val="6"/>
  </w:num>
  <w:num w:numId="10" w16cid:durableId="1135181415">
    <w:abstractNumId w:val="55"/>
  </w:num>
  <w:num w:numId="11" w16cid:durableId="2076783491">
    <w:abstractNumId w:val="49"/>
  </w:num>
  <w:num w:numId="12" w16cid:durableId="515852391">
    <w:abstractNumId w:val="18"/>
  </w:num>
  <w:num w:numId="13" w16cid:durableId="668872853">
    <w:abstractNumId w:val="0"/>
  </w:num>
  <w:num w:numId="14" w16cid:durableId="2034916445">
    <w:abstractNumId w:val="38"/>
  </w:num>
  <w:num w:numId="15" w16cid:durableId="1053650510">
    <w:abstractNumId w:val="32"/>
  </w:num>
  <w:num w:numId="16" w16cid:durableId="1992178681">
    <w:abstractNumId w:val="12"/>
  </w:num>
  <w:num w:numId="17" w16cid:durableId="1571233810">
    <w:abstractNumId w:val="4"/>
  </w:num>
  <w:num w:numId="18" w16cid:durableId="781076028">
    <w:abstractNumId w:val="63"/>
  </w:num>
  <w:num w:numId="19" w16cid:durableId="601500778">
    <w:abstractNumId w:val="34"/>
  </w:num>
  <w:num w:numId="20" w16cid:durableId="570775658">
    <w:abstractNumId w:val="51"/>
  </w:num>
  <w:num w:numId="21" w16cid:durableId="458838616">
    <w:abstractNumId w:val="46"/>
  </w:num>
  <w:num w:numId="22" w16cid:durableId="656687182">
    <w:abstractNumId w:val="33"/>
  </w:num>
  <w:num w:numId="23" w16cid:durableId="2034652954">
    <w:abstractNumId w:val="16"/>
  </w:num>
  <w:num w:numId="24" w16cid:durableId="85276107">
    <w:abstractNumId w:val="53"/>
  </w:num>
  <w:num w:numId="25" w16cid:durableId="579994606">
    <w:abstractNumId w:val="65"/>
  </w:num>
  <w:num w:numId="26" w16cid:durableId="245461961">
    <w:abstractNumId w:val="24"/>
  </w:num>
  <w:num w:numId="27" w16cid:durableId="1219394373">
    <w:abstractNumId w:val="41"/>
  </w:num>
  <w:num w:numId="28" w16cid:durableId="134568928">
    <w:abstractNumId w:val="43"/>
  </w:num>
  <w:num w:numId="29" w16cid:durableId="808017795">
    <w:abstractNumId w:val="64"/>
  </w:num>
  <w:num w:numId="30" w16cid:durableId="16471244">
    <w:abstractNumId w:val="36"/>
  </w:num>
  <w:num w:numId="31" w16cid:durableId="1650331167">
    <w:abstractNumId w:val="61"/>
  </w:num>
  <w:num w:numId="32" w16cid:durableId="2101170087">
    <w:abstractNumId w:val="11"/>
  </w:num>
  <w:num w:numId="33" w16cid:durableId="1269311201">
    <w:abstractNumId w:val="37"/>
  </w:num>
  <w:num w:numId="34" w16cid:durableId="1678728012">
    <w:abstractNumId w:val="26"/>
  </w:num>
  <w:num w:numId="35" w16cid:durableId="911239751">
    <w:abstractNumId w:val="59"/>
  </w:num>
  <w:num w:numId="36" w16cid:durableId="994843793">
    <w:abstractNumId w:val="17"/>
  </w:num>
  <w:num w:numId="37" w16cid:durableId="809715926">
    <w:abstractNumId w:val="50"/>
  </w:num>
  <w:num w:numId="38" w16cid:durableId="436028014">
    <w:abstractNumId w:val="28"/>
  </w:num>
  <w:num w:numId="39" w16cid:durableId="1578394878">
    <w:abstractNumId w:val="30"/>
  </w:num>
  <w:num w:numId="40" w16cid:durableId="1951545876">
    <w:abstractNumId w:val="35"/>
  </w:num>
  <w:num w:numId="41" w16cid:durableId="551313648">
    <w:abstractNumId w:val="20"/>
  </w:num>
  <w:num w:numId="42" w16cid:durableId="499583283">
    <w:abstractNumId w:val="9"/>
  </w:num>
  <w:num w:numId="43" w16cid:durableId="1759211146">
    <w:abstractNumId w:val="52"/>
  </w:num>
  <w:num w:numId="44" w16cid:durableId="1045910995">
    <w:abstractNumId w:val="39"/>
  </w:num>
  <w:num w:numId="45" w16cid:durableId="1332297515">
    <w:abstractNumId w:val="15"/>
  </w:num>
  <w:num w:numId="46" w16cid:durableId="1203906776">
    <w:abstractNumId w:val="21"/>
  </w:num>
  <w:num w:numId="47" w16cid:durableId="1860046292">
    <w:abstractNumId w:val="23"/>
  </w:num>
  <w:num w:numId="48" w16cid:durableId="1332025248">
    <w:abstractNumId w:val="14"/>
  </w:num>
  <w:num w:numId="49" w16cid:durableId="1895039739">
    <w:abstractNumId w:val="7"/>
  </w:num>
  <w:num w:numId="50" w16cid:durableId="604732298">
    <w:abstractNumId w:val="19"/>
  </w:num>
  <w:num w:numId="51" w16cid:durableId="1177386161">
    <w:abstractNumId w:val="42"/>
  </w:num>
  <w:num w:numId="52" w16cid:durableId="903219239">
    <w:abstractNumId w:val="60"/>
  </w:num>
  <w:num w:numId="53" w16cid:durableId="156459468">
    <w:abstractNumId w:val="13"/>
  </w:num>
  <w:num w:numId="54" w16cid:durableId="1719621809">
    <w:abstractNumId w:val="31"/>
  </w:num>
  <w:num w:numId="55" w16cid:durableId="155725910">
    <w:abstractNumId w:val="10"/>
  </w:num>
  <w:num w:numId="56" w16cid:durableId="30814192">
    <w:abstractNumId w:val="29"/>
  </w:num>
  <w:num w:numId="57" w16cid:durableId="908073637">
    <w:abstractNumId w:val="40"/>
  </w:num>
  <w:num w:numId="58" w16cid:durableId="701134855">
    <w:abstractNumId w:val="2"/>
  </w:num>
  <w:num w:numId="59" w16cid:durableId="1267301049">
    <w:abstractNumId w:val="47"/>
  </w:num>
  <w:num w:numId="60" w16cid:durableId="1801217614">
    <w:abstractNumId w:val="62"/>
  </w:num>
  <w:num w:numId="61" w16cid:durableId="1044410295">
    <w:abstractNumId w:val="3"/>
  </w:num>
  <w:num w:numId="62" w16cid:durableId="1360087334">
    <w:abstractNumId w:val="48"/>
  </w:num>
  <w:num w:numId="63" w16cid:durableId="425348490">
    <w:abstractNumId w:val="56"/>
  </w:num>
  <w:num w:numId="64" w16cid:durableId="1488008848">
    <w:abstractNumId w:val="1"/>
  </w:num>
  <w:num w:numId="65" w16cid:durableId="2041777197">
    <w:abstractNumId w:val="58"/>
  </w:num>
  <w:num w:numId="66" w16cid:durableId="1025208770">
    <w:abstractNumId w:val="5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D1E"/>
    <w:rsid w:val="00007CA0"/>
    <w:rsid w:val="00011AF4"/>
    <w:rsid w:val="00016362"/>
    <w:rsid w:val="000C76C7"/>
    <w:rsid w:val="000D414D"/>
    <w:rsid w:val="000E5A3F"/>
    <w:rsid w:val="0013480C"/>
    <w:rsid w:val="00140047"/>
    <w:rsid w:val="001568DE"/>
    <w:rsid w:val="00157DE8"/>
    <w:rsid w:val="001F4363"/>
    <w:rsid w:val="001F78DC"/>
    <w:rsid w:val="0020441A"/>
    <w:rsid w:val="00207756"/>
    <w:rsid w:val="002127DB"/>
    <w:rsid w:val="00217793"/>
    <w:rsid w:val="00241750"/>
    <w:rsid w:val="00241DF1"/>
    <w:rsid w:val="00292357"/>
    <w:rsid w:val="002B41D2"/>
    <w:rsid w:val="003A6990"/>
    <w:rsid w:val="003D1D0F"/>
    <w:rsid w:val="003E2A9C"/>
    <w:rsid w:val="004014E6"/>
    <w:rsid w:val="00413731"/>
    <w:rsid w:val="00416A70"/>
    <w:rsid w:val="00482CFF"/>
    <w:rsid w:val="004A2D09"/>
    <w:rsid w:val="004C5A4C"/>
    <w:rsid w:val="004F6616"/>
    <w:rsid w:val="005177EE"/>
    <w:rsid w:val="00577D1E"/>
    <w:rsid w:val="005D349E"/>
    <w:rsid w:val="00602224"/>
    <w:rsid w:val="00642584"/>
    <w:rsid w:val="006C6D54"/>
    <w:rsid w:val="006D58DB"/>
    <w:rsid w:val="00707AED"/>
    <w:rsid w:val="00773733"/>
    <w:rsid w:val="007748F4"/>
    <w:rsid w:val="007F3D71"/>
    <w:rsid w:val="00804202"/>
    <w:rsid w:val="0081535D"/>
    <w:rsid w:val="00854A40"/>
    <w:rsid w:val="00865691"/>
    <w:rsid w:val="008963C2"/>
    <w:rsid w:val="008A1504"/>
    <w:rsid w:val="009019ED"/>
    <w:rsid w:val="009108BF"/>
    <w:rsid w:val="0094079B"/>
    <w:rsid w:val="00964564"/>
    <w:rsid w:val="0098080B"/>
    <w:rsid w:val="009862DD"/>
    <w:rsid w:val="009B1F7C"/>
    <w:rsid w:val="009B38C5"/>
    <w:rsid w:val="00A1116A"/>
    <w:rsid w:val="00A917D7"/>
    <w:rsid w:val="00AB4C0E"/>
    <w:rsid w:val="00B06BE2"/>
    <w:rsid w:val="00B338D6"/>
    <w:rsid w:val="00B572FE"/>
    <w:rsid w:val="00B62495"/>
    <w:rsid w:val="00BD065A"/>
    <w:rsid w:val="00BE29D0"/>
    <w:rsid w:val="00BF09D2"/>
    <w:rsid w:val="00C204A3"/>
    <w:rsid w:val="00C43EE5"/>
    <w:rsid w:val="00C766C2"/>
    <w:rsid w:val="00CA684C"/>
    <w:rsid w:val="00CA71D5"/>
    <w:rsid w:val="00CB0BAC"/>
    <w:rsid w:val="00CC1384"/>
    <w:rsid w:val="00CD5091"/>
    <w:rsid w:val="00CE076E"/>
    <w:rsid w:val="00D23B1A"/>
    <w:rsid w:val="00D25967"/>
    <w:rsid w:val="00D35AE5"/>
    <w:rsid w:val="00D53F3D"/>
    <w:rsid w:val="00D731F1"/>
    <w:rsid w:val="00DA4696"/>
    <w:rsid w:val="00DB311A"/>
    <w:rsid w:val="00DE3AF3"/>
    <w:rsid w:val="00DE7BCD"/>
    <w:rsid w:val="00E05630"/>
    <w:rsid w:val="00EE3756"/>
    <w:rsid w:val="00F51532"/>
    <w:rsid w:val="00F5517F"/>
    <w:rsid w:val="00F56012"/>
    <w:rsid w:val="00F91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56785"/>
  <w15:docId w15:val="{561548D5-BC60-49CC-91A7-9E75B9EC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281" w:hanging="10"/>
    </w:pPr>
    <w:rPr>
      <w:rFonts w:ascii="Outfit" w:eastAsia="Outfit" w:hAnsi="Outfit" w:cs="Outfit"/>
      <w:color w:val="595959"/>
    </w:rPr>
  </w:style>
  <w:style w:type="paragraph" w:styleId="Heading1">
    <w:name w:val="heading 1"/>
    <w:next w:val="Normal"/>
    <w:link w:val="Heading1Char"/>
    <w:uiPriority w:val="9"/>
    <w:qFormat/>
    <w:pPr>
      <w:keepNext/>
      <w:keepLines/>
      <w:spacing w:after="1" w:line="259" w:lineRule="auto"/>
      <w:ind w:left="281" w:hanging="10"/>
      <w:outlineLvl w:val="0"/>
    </w:pPr>
    <w:rPr>
      <w:rFonts w:ascii="Outfit" w:eastAsia="Outfit" w:hAnsi="Outfit" w:cs="Outfit"/>
      <w:color w:val="002060"/>
      <w:sz w:val="44"/>
    </w:rPr>
  </w:style>
  <w:style w:type="paragraph" w:styleId="Heading2">
    <w:name w:val="heading 2"/>
    <w:next w:val="Normal"/>
    <w:link w:val="Heading2Char"/>
    <w:uiPriority w:val="9"/>
    <w:unhideWhenUsed/>
    <w:qFormat/>
    <w:pPr>
      <w:keepNext/>
      <w:keepLines/>
      <w:spacing w:after="180" w:line="259" w:lineRule="auto"/>
      <w:ind w:left="149" w:hanging="10"/>
      <w:outlineLvl w:val="1"/>
    </w:pPr>
    <w:rPr>
      <w:rFonts w:ascii="Outfit" w:eastAsia="Outfit" w:hAnsi="Outfit" w:cs="Outfit"/>
      <w:color w:val="002060"/>
      <w:sz w:val="28"/>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Outfit" w:eastAsia="Outfit" w:hAnsi="Outfit" w:cs="Outfit"/>
      <w:b/>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Outfit" w:eastAsia="Outfit" w:hAnsi="Outfit" w:cs="Outfit"/>
      <w:color w:val="002060"/>
      <w:sz w:val="28"/>
    </w:rPr>
  </w:style>
  <w:style w:type="character" w:customStyle="1" w:styleId="Heading1Char">
    <w:name w:val="Heading 1 Char"/>
    <w:link w:val="Heading1"/>
    <w:rPr>
      <w:rFonts w:ascii="Outfit" w:eastAsia="Outfit" w:hAnsi="Outfit" w:cs="Outfit"/>
      <w:color w:val="002060"/>
      <w:sz w:val="44"/>
    </w:rPr>
  </w:style>
  <w:style w:type="character" w:customStyle="1" w:styleId="Heading3Char">
    <w:name w:val="Heading 3 Char"/>
    <w:link w:val="Heading3"/>
    <w:rPr>
      <w:rFonts w:ascii="Outfit" w:eastAsia="Outfit" w:hAnsi="Outfit" w:cs="Outfit"/>
      <w:b/>
      <w:color w:val="595959"/>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1"/>
    <w:qFormat/>
    <w:rsid w:val="007737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ducation.gov.scot/education-scotland/what-we-do/inspection-and-review/standards-and-evaluation-framework/02-about-inspection-and-review/" TargetMode="External"/><Relationship Id="rId13" Type="http://schemas.openxmlformats.org/officeDocument/2006/relationships/hyperlink" Target="https://education.gov.scot/education-scotland/who-we-are/policies-and-information/complaints-handling-procedure/" TargetMode="External"/><Relationship Id="rId18" Type="http://schemas.openxmlformats.org/officeDocument/2006/relationships/hyperlink" Target="http://nationalarchives.gov.uk/doc/open-government-licence" TargetMode="Externa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yperlink" Target="http://nationalarchives.gov.uk/doc/open-government-licence" TargetMode="External"/><Relationship Id="rId7" Type="http://schemas.openxmlformats.org/officeDocument/2006/relationships/image" Target="media/image1.jpg"/><Relationship Id="rId12" Type="http://schemas.openxmlformats.org/officeDocument/2006/relationships/footer" Target="footer3.xml"/><Relationship Id="rId17" Type="http://schemas.openxmlformats.org/officeDocument/2006/relationships/hyperlink" Target="https://education.gov.scot/education-scotland/who-we-are/policies-and-information/complaints-handling-procedure/" TargetMode="Externa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hyperlink" Target="https://education.gov.scot/education-scotland/who-we-are/policies-and-information/complaints-handling-procedure/" TargetMode="External"/><Relationship Id="rId20" Type="http://schemas.openxmlformats.org/officeDocument/2006/relationships/hyperlink" Target="http://nationalarchives.gov.uk/doc/open-government-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education.gov.scot/education-scotland/who-we-are/policies-and-information/complaints-handling-procedure/" TargetMode="External"/><Relationship Id="rId23" Type="http://schemas.openxmlformats.org/officeDocument/2006/relationships/hyperlink" Target="http://nationalarchives.gov.uk/doc/open-government-licence"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nationalarchives.gov.uk/doc/open-government-licence" TargetMode="External"/><Relationship Id="rId4" Type="http://schemas.openxmlformats.org/officeDocument/2006/relationships/webSettings" Target="webSettings.xml"/><Relationship Id="rId9" Type="http://schemas.openxmlformats.org/officeDocument/2006/relationships/hyperlink" Target="https://education.gov.scot/education-scotland/what-we-do/inspection-and-review/standards-and-evaluation-framework/02-about-inspection-and-review/" TargetMode="External"/><Relationship Id="rId14" Type="http://schemas.openxmlformats.org/officeDocument/2006/relationships/hyperlink" Target="https://education.gov.scot/education-scotland/who-we-are/policies-and-information/complaints-handling-procedure/" TargetMode="External"/><Relationship Id="rId22" Type="http://schemas.openxmlformats.org/officeDocument/2006/relationships/hyperlink" Target="http://nationalarchives.gov.uk/doc/open-government-licenc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7066</Words>
  <Characters>40279</Characters>
  <Application>Microsoft Office Word</Application>
  <DocSecurity>4</DocSecurity>
  <Lines>335</Lines>
  <Paragraphs>94</Paragraphs>
  <ScaleCrop>false</ScaleCrop>
  <HeadingPairs>
    <vt:vector size="2" baseType="variant">
      <vt:variant>
        <vt:lpstr>Title</vt:lpstr>
      </vt:variant>
      <vt:variant>
        <vt:i4>1</vt:i4>
      </vt:variant>
    </vt:vector>
  </HeadingPairs>
  <TitlesOfParts>
    <vt:vector size="1" baseType="lpstr">
      <vt:lpstr>Arrangements for the inspection of private colleges and English language schools</vt:lpstr>
    </vt:vector>
  </TitlesOfParts>
  <Company/>
  <LinksUpToDate>false</LinksUpToDate>
  <CharactersWithSpaces>47251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Arrangements for the inspection of private colleges and English language schools</dc:title>
  <dc:subject/>
  <dc:creator>python-docx</dc:creator>
  <cp:keywords/>
  <cp:lastModifiedBy>Sarah Halliwell</cp:lastModifiedBy>
  <cp:revision>2</cp:revision>
  <cp:lastPrinted>2026-08-18T07:43:00Z</cp:lastPrinted>
  <dcterms:created xsi:type="dcterms:W3CDTF">2026-08-19T11:26:00Z</dcterms:created>
  <dcterms:modified xsi:type="dcterms:W3CDTF">2026-08-19T11:26:00Z</dcterms:modified>
</cp:coreProperties>
</file>